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32D46" w14:textId="77777777" w:rsidR="00AD5E8C" w:rsidRPr="004B17A0" w:rsidRDefault="00AD5E8C" w:rsidP="00AD5E8C">
      <w:pPr>
        <w:widowControl/>
        <w:rPr>
          <w:rFonts w:ascii="Times New Roman" w:hAnsi="Times New Roman" w:cs="Times New Roman"/>
          <w:lang w:eastAsia="zh-HK"/>
        </w:rPr>
      </w:pPr>
    </w:p>
    <w:p w14:paraId="589CB117" w14:textId="4E00D95D" w:rsidR="00AD5E8C" w:rsidRPr="004B17A0" w:rsidRDefault="00D468B6" w:rsidP="00AD5E8C">
      <w:pPr>
        <w:rPr>
          <w:rFonts w:ascii="Times New Roman" w:hAnsi="Times New Roman" w:cs="Times New Roman"/>
          <w:lang w:eastAsia="zh-HK"/>
        </w:rPr>
      </w:pPr>
      <w:r w:rsidRPr="004B17A0">
        <w:rPr>
          <w:rFonts w:ascii="Times New Roman" w:hAnsi="Times New Roman" w:cs="Times New Roman"/>
          <w:noProof/>
        </w:rPr>
        <w:drawing>
          <wp:anchor distT="0" distB="0" distL="114300" distR="114300" simplePos="0" relativeHeight="251656704" behindDoc="1" locked="0" layoutInCell="1" allowOverlap="1" wp14:anchorId="4564F29E" wp14:editId="589719DC">
            <wp:simplePos x="0" y="0"/>
            <wp:positionH relativeFrom="column">
              <wp:posOffset>1774190</wp:posOffset>
            </wp:positionH>
            <wp:positionV relativeFrom="paragraph">
              <wp:posOffset>133350</wp:posOffset>
            </wp:positionV>
            <wp:extent cx="2305050" cy="1728496"/>
            <wp:effectExtent l="0" t="0" r="0" b="5080"/>
            <wp:wrapNone/>
            <wp:docPr id="7" name="圖片 7" descr="Office for Regulation of Private Healthcare FacilitiesDepartment of HealthThe Government of the Hong Kong Special Administrative Reg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圖片 7" descr="Office for Regulation of Private Healthcare FacilitiesDepartment of HealthThe Government of the Hong Kong Special Administrative Region"/>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05050" cy="1728496"/>
                    </a:xfrm>
                    <a:prstGeom prst="rect">
                      <a:avLst/>
                    </a:prstGeom>
                  </pic:spPr>
                </pic:pic>
              </a:graphicData>
            </a:graphic>
            <wp14:sizeRelH relativeFrom="margin">
              <wp14:pctWidth>0</wp14:pctWidth>
            </wp14:sizeRelH>
            <wp14:sizeRelV relativeFrom="margin">
              <wp14:pctHeight>0</wp14:pctHeight>
            </wp14:sizeRelV>
          </wp:anchor>
        </w:drawing>
      </w:r>
    </w:p>
    <w:p w14:paraId="307F70D9" w14:textId="77777777" w:rsidR="00AD5E8C" w:rsidRPr="004B17A0" w:rsidRDefault="00AD5E8C" w:rsidP="00AD5E8C">
      <w:pPr>
        <w:rPr>
          <w:rFonts w:ascii="Times New Roman" w:hAnsi="Times New Roman" w:cs="Times New Roman"/>
          <w:lang w:eastAsia="zh-HK"/>
        </w:rPr>
      </w:pPr>
    </w:p>
    <w:p w14:paraId="2419072E" w14:textId="77777777" w:rsidR="00AD5E8C" w:rsidRPr="004B17A0" w:rsidRDefault="00AD5E8C" w:rsidP="00AD5E8C">
      <w:pPr>
        <w:rPr>
          <w:rFonts w:ascii="Times New Roman" w:hAnsi="Times New Roman" w:cs="Times New Roman"/>
          <w:lang w:eastAsia="zh-HK"/>
        </w:rPr>
      </w:pPr>
    </w:p>
    <w:p w14:paraId="6F353B16" w14:textId="77777777" w:rsidR="00AD5E8C" w:rsidRPr="004B17A0" w:rsidRDefault="00AD5E8C" w:rsidP="00AD5E8C">
      <w:pPr>
        <w:rPr>
          <w:rFonts w:ascii="Times New Roman" w:hAnsi="Times New Roman" w:cs="Times New Roman"/>
          <w:lang w:eastAsia="zh-HK"/>
        </w:rPr>
      </w:pPr>
    </w:p>
    <w:p w14:paraId="6828B0DA" w14:textId="77777777" w:rsidR="00AD5E8C" w:rsidRPr="004B17A0" w:rsidRDefault="00AD5E8C" w:rsidP="00AD5E8C">
      <w:pPr>
        <w:rPr>
          <w:rFonts w:ascii="Times New Roman" w:hAnsi="Times New Roman" w:cs="Times New Roman"/>
          <w:lang w:eastAsia="zh-HK"/>
        </w:rPr>
      </w:pPr>
    </w:p>
    <w:p w14:paraId="7C1590C1" w14:textId="77777777" w:rsidR="00AD5E8C" w:rsidRPr="004B17A0" w:rsidRDefault="00AD5E8C" w:rsidP="00AD5E8C">
      <w:pPr>
        <w:rPr>
          <w:rFonts w:ascii="Times New Roman" w:hAnsi="Times New Roman" w:cs="Times New Roman"/>
          <w:lang w:eastAsia="zh-HK"/>
        </w:rPr>
      </w:pPr>
    </w:p>
    <w:p w14:paraId="625F3C17" w14:textId="77777777" w:rsidR="00AD5E8C" w:rsidRPr="004B17A0" w:rsidRDefault="00AD5E8C" w:rsidP="00AD5E8C">
      <w:pPr>
        <w:rPr>
          <w:rFonts w:ascii="Times New Roman" w:hAnsi="Times New Roman" w:cs="Times New Roman"/>
          <w:lang w:eastAsia="zh-HK"/>
        </w:rPr>
      </w:pPr>
    </w:p>
    <w:p w14:paraId="7A91217B" w14:textId="77777777" w:rsidR="00AD5E8C" w:rsidRPr="004B17A0" w:rsidRDefault="00AD5E8C" w:rsidP="00AD5E8C">
      <w:pPr>
        <w:rPr>
          <w:rFonts w:ascii="Times New Roman" w:hAnsi="Times New Roman" w:cs="Times New Roman"/>
          <w:lang w:eastAsia="zh-HK"/>
        </w:rPr>
      </w:pPr>
    </w:p>
    <w:p w14:paraId="2CBE77CD" w14:textId="77777777" w:rsidR="00AD5E8C" w:rsidRPr="004B17A0" w:rsidRDefault="00AD5E8C" w:rsidP="00AD5E8C">
      <w:pPr>
        <w:rPr>
          <w:rFonts w:ascii="Times New Roman" w:hAnsi="Times New Roman" w:cs="Times New Roman"/>
          <w:lang w:eastAsia="zh-HK"/>
        </w:rPr>
      </w:pPr>
    </w:p>
    <w:p w14:paraId="781C5D75" w14:textId="77777777" w:rsidR="00AD5E8C" w:rsidRPr="004B17A0" w:rsidRDefault="00AD5E8C" w:rsidP="00AD5E8C">
      <w:pPr>
        <w:rPr>
          <w:rFonts w:ascii="Times New Roman" w:hAnsi="Times New Roman" w:cs="Times New Roman"/>
          <w:lang w:eastAsia="zh-HK"/>
        </w:rPr>
      </w:pPr>
    </w:p>
    <w:p w14:paraId="733A530D" w14:textId="77777777" w:rsidR="00AD5E8C" w:rsidRPr="004B17A0" w:rsidRDefault="00AD5E8C" w:rsidP="00AD5E8C">
      <w:pPr>
        <w:rPr>
          <w:rFonts w:ascii="Times New Roman" w:hAnsi="Times New Roman" w:cs="Times New Roman"/>
          <w:lang w:eastAsia="zh-HK"/>
        </w:rPr>
      </w:pPr>
    </w:p>
    <w:tbl>
      <w:tblPr>
        <w:tblStyle w:val="TableGrid"/>
        <w:tblW w:w="0" w:type="auto"/>
        <w:jc w:val="center"/>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8362"/>
      </w:tblGrid>
      <w:tr w:rsidR="00AD5E8C" w:rsidRPr="004B17A0" w14:paraId="1BD2B535" w14:textId="77777777" w:rsidTr="00877357">
        <w:trPr>
          <w:trHeight w:val="3969"/>
          <w:jc w:val="center"/>
        </w:trPr>
        <w:tc>
          <w:tcPr>
            <w:tcW w:w="8362" w:type="dxa"/>
            <w:vAlign w:val="center"/>
          </w:tcPr>
          <w:p w14:paraId="45AF6708" w14:textId="77777777" w:rsidR="00D468B6" w:rsidRDefault="00D468B6" w:rsidP="00BE26F3">
            <w:pPr>
              <w:spacing w:line="360" w:lineRule="auto"/>
              <w:jc w:val="center"/>
              <w:rPr>
                <w:rFonts w:ascii="Times New Roman" w:hAnsi="Times New Roman" w:cs="Times New Roman"/>
                <w:b/>
                <w:sz w:val="40"/>
                <w:szCs w:val="40"/>
                <w:lang w:eastAsia="zh-HK"/>
              </w:rPr>
            </w:pPr>
          </w:p>
          <w:p w14:paraId="1CF2A6F8" w14:textId="12C25E7C" w:rsidR="00AD5E8C" w:rsidRDefault="005E79B5" w:rsidP="00BE26F3">
            <w:pPr>
              <w:spacing w:line="360" w:lineRule="auto"/>
              <w:jc w:val="center"/>
              <w:rPr>
                <w:rFonts w:ascii="Times New Roman" w:hAnsi="Times New Roman" w:cs="Times New Roman"/>
                <w:b/>
                <w:sz w:val="40"/>
                <w:szCs w:val="40"/>
                <w:lang w:eastAsia="zh-HK"/>
              </w:rPr>
            </w:pPr>
            <w:r w:rsidRPr="005E79B5">
              <w:rPr>
                <w:rFonts w:ascii="Times New Roman" w:hAnsi="Times New Roman" w:cs="Times New Roman"/>
                <w:b/>
                <w:sz w:val="40"/>
                <w:szCs w:val="40"/>
                <w:lang w:eastAsia="zh-HK"/>
              </w:rPr>
              <w:t>Report for Application for Hospital Licence</w:t>
            </w:r>
            <w:r w:rsidR="00AD5E8C" w:rsidRPr="004B17A0">
              <w:rPr>
                <w:rFonts w:ascii="Times New Roman" w:hAnsi="Times New Roman" w:cs="Times New Roman"/>
                <w:b/>
                <w:sz w:val="40"/>
                <w:szCs w:val="40"/>
                <w:lang w:eastAsia="zh-HK"/>
              </w:rPr>
              <w:t xml:space="preserve"> </w:t>
            </w:r>
            <w:r w:rsidR="00CB4D08">
              <w:rPr>
                <w:rFonts w:ascii="Times New Roman" w:hAnsi="Times New Roman" w:cs="Times New Roman"/>
                <w:b/>
                <w:sz w:val="40"/>
                <w:szCs w:val="40"/>
                <w:lang w:eastAsia="zh-HK"/>
              </w:rPr>
              <w:t xml:space="preserve">under </w:t>
            </w:r>
            <w:r>
              <w:rPr>
                <w:rFonts w:ascii="Times New Roman" w:hAnsi="Times New Roman" w:cs="Times New Roman"/>
                <w:b/>
                <w:sz w:val="40"/>
                <w:szCs w:val="40"/>
                <w:lang w:eastAsia="zh-HK"/>
              </w:rPr>
              <w:t>Private Healthcare Facilities Ordinance (</w:t>
            </w:r>
            <w:r w:rsidR="00CB4D08">
              <w:rPr>
                <w:rFonts w:ascii="Times New Roman" w:hAnsi="Times New Roman" w:cs="Times New Roman"/>
                <w:b/>
                <w:sz w:val="40"/>
                <w:szCs w:val="40"/>
                <w:lang w:eastAsia="zh-HK"/>
              </w:rPr>
              <w:t>Cap. 633</w:t>
            </w:r>
            <w:r>
              <w:rPr>
                <w:rFonts w:ascii="Times New Roman" w:hAnsi="Times New Roman" w:cs="Times New Roman"/>
                <w:b/>
                <w:sz w:val="40"/>
                <w:szCs w:val="40"/>
                <w:lang w:eastAsia="zh-HK"/>
              </w:rPr>
              <w:t>)</w:t>
            </w:r>
          </w:p>
          <w:p w14:paraId="5F1156F1" w14:textId="77777777" w:rsidR="00D468B6" w:rsidRDefault="00D468B6" w:rsidP="00BE26F3">
            <w:pPr>
              <w:spacing w:line="360" w:lineRule="auto"/>
              <w:jc w:val="center"/>
              <w:rPr>
                <w:rFonts w:ascii="Times New Roman" w:hAnsi="Times New Roman" w:cs="Times New Roman"/>
                <w:b/>
                <w:sz w:val="40"/>
                <w:szCs w:val="40"/>
                <w:lang w:eastAsia="zh-HK"/>
              </w:rPr>
            </w:pPr>
          </w:p>
          <w:p w14:paraId="23FC298C" w14:textId="14E9133D" w:rsidR="00AD5E8C" w:rsidRPr="00877357" w:rsidRDefault="0052157D" w:rsidP="00EC51F7">
            <w:pPr>
              <w:spacing w:line="360" w:lineRule="auto"/>
              <w:rPr>
                <w:rFonts w:ascii="Times New Roman" w:hAnsi="Times New Roman" w:cs="Times New Roman"/>
                <w:sz w:val="40"/>
                <w:szCs w:val="40"/>
              </w:rPr>
            </w:pPr>
            <w:r w:rsidRPr="00877357">
              <w:rPr>
                <w:rFonts w:ascii="Times New Roman" w:hAnsi="Times New Roman" w:cs="Times New Roman" w:hint="eastAsia"/>
                <w:sz w:val="22"/>
                <w:szCs w:val="40"/>
              </w:rPr>
              <w:t>PHF 110 (</w:t>
            </w:r>
            <w:r w:rsidR="00867C15">
              <w:rPr>
                <w:rFonts w:ascii="Times New Roman" w:hAnsi="Times New Roman" w:cs="Times New Roman"/>
                <w:sz w:val="22"/>
                <w:szCs w:val="40"/>
              </w:rPr>
              <w:t>2</w:t>
            </w:r>
            <w:r w:rsidR="00C640FB">
              <w:rPr>
                <w:rFonts w:ascii="Times New Roman" w:hAnsi="Times New Roman" w:cs="Times New Roman"/>
                <w:sz w:val="22"/>
                <w:szCs w:val="40"/>
              </w:rPr>
              <w:t>/</w:t>
            </w:r>
            <w:r w:rsidR="005A7DA8">
              <w:rPr>
                <w:rFonts w:ascii="Times New Roman" w:hAnsi="Times New Roman" w:cs="Times New Roman"/>
                <w:sz w:val="22"/>
                <w:szCs w:val="40"/>
              </w:rPr>
              <w:t>202</w:t>
            </w:r>
            <w:r w:rsidR="00867C15">
              <w:rPr>
                <w:rFonts w:ascii="Times New Roman" w:hAnsi="Times New Roman" w:cs="Times New Roman"/>
                <w:sz w:val="22"/>
                <w:szCs w:val="40"/>
              </w:rPr>
              <w:t>5</w:t>
            </w:r>
            <w:r w:rsidRPr="00877357">
              <w:rPr>
                <w:rFonts w:ascii="Times New Roman" w:hAnsi="Times New Roman" w:cs="Times New Roman" w:hint="eastAsia"/>
                <w:sz w:val="22"/>
                <w:szCs w:val="40"/>
              </w:rPr>
              <w:t>)</w:t>
            </w:r>
          </w:p>
        </w:tc>
      </w:tr>
    </w:tbl>
    <w:p w14:paraId="7D7E6175" w14:textId="77777777" w:rsidR="00AD5E8C" w:rsidRDefault="00AD5E8C" w:rsidP="00AD5E8C">
      <w:pPr>
        <w:rPr>
          <w:rFonts w:ascii="Times New Roman" w:hAnsi="Times New Roman" w:cs="Times New Roman"/>
          <w:lang w:eastAsia="zh-HK"/>
        </w:rPr>
      </w:pPr>
    </w:p>
    <w:p w14:paraId="4F946D09" w14:textId="77777777" w:rsidR="00154188" w:rsidRPr="007C0798" w:rsidRDefault="00154188" w:rsidP="00AD5E8C">
      <w:pPr>
        <w:rPr>
          <w:rFonts w:ascii="Times New Roman" w:hAnsi="Times New Roman" w:cs="Times New Roman"/>
          <w:lang w:eastAsia="zh-HK"/>
        </w:rPr>
      </w:pPr>
    </w:p>
    <w:p w14:paraId="0C27D900" w14:textId="77777777" w:rsidR="00154188" w:rsidRDefault="00154188" w:rsidP="00AD5E8C">
      <w:pPr>
        <w:rPr>
          <w:rFonts w:ascii="Times New Roman" w:hAnsi="Times New Roman" w:cs="Times New Roman"/>
          <w:lang w:eastAsia="zh-HK"/>
        </w:rPr>
      </w:pPr>
    </w:p>
    <w:p w14:paraId="6B1C54FA" w14:textId="77777777" w:rsidR="00154188" w:rsidRDefault="00154188" w:rsidP="00AD5E8C">
      <w:pPr>
        <w:rPr>
          <w:rFonts w:ascii="Times New Roman" w:hAnsi="Times New Roman" w:cs="Times New Roman"/>
          <w:lang w:eastAsia="zh-HK"/>
        </w:rPr>
      </w:pPr>
    </w:p>
    <w:p w14:paraId="421BD8BA" w14:textId="5179DC56" w:rsidR="00154188" w:rsidRPr="00154188" w:rsidRDefault="00154188" w:rsidP="00154188">
      <w:pPr>
        <w:jc w:val="center"/>
        <w:rPr>
          <w:rFonts w:ascii="Times New Roman" w:hAnsi="Times New Roman" w:cs="Times New Roman"/>
          <w:sz w:val="48"/>
          <w:szCs w:val="48"/>
          <w:lang w:eastAsia="zh-HK"/>
        </w:rPr>
      </w:pPr>
      <w:r>
        <w:rPr>
          <w:rFonts w:ascii="Times New Roman" w:hAnsi="Times New Roman" w:cs="Times New Roman"/>
          <w:sz w:val="48"/>
          <w:szCs w:val="48"/>
          <w:highlight w:val="yellow"/>
          <w:lang w:eastAsia="zh-HK"/>
        </w:rPr>
        <w:fldChar w:fldCharType="begin">
          <w:ffData>
            <w:name w:val="Text4"/>
            <w:enabled/>
            <w:calcOnExit w:val="0"/>
            <w:textInput>
              <w:default w:val="Please print your hospital name here"/>
            </w:textInput>
          </w:ffData>
        </w:fldChar>
      </w:r>
      <w:bookmarkStart w:id="0" w:name="Text4"/>
      <w:r>
        <w:rPr>
          <w:rFonts w:ascii="Times New Roman" w:hAnsi="Times New Roman" w:cs="Times New Roman"/>
          <w:sz w:val="48"/>
          <w:szCs w:val="48"/>
          <w:highlight w:val="yellow"/>
          <w:lang w:eastAsia="zh-HK"/>
        </w:rPr>
        <w:instrText xml:space="preserve"> FORMTEXT </w:instrText>
      </w:r>
      <w:r>
        <w:rPr>
          <w:rFonts w:ascii="Times New Roman" w:hAnsi="Times New Roman" w:cs="Times New Roman"/>
          <w:sz w:val="48"/>
          <w:szCs w:val="48"/>
          <w:highlight w:val="yellow"/>
          <w:lang w:eastAsia="zh-HK"/>
        </w:rPr>
      </w:r>
      <w:r>
        <w:rPr>
          <w:rFonts w:ascii="Times New Roman" w:hAnsi="Times New Roman" w:cs="Times New Roman"/>
          <w:sz w:val="48"/>
          <w:szCs w:val="48"/>
          <w:highlight w:val="yellow"/>
          <w:lang w:eastAsia="zh-HK"/>
        </w:rPr>
        <w:fldChar w:fldCharType="separate"/>
      </w:r>
      <w:r>
        <w:rPr>
          <w:rFonts w:ascii="Times New Roman" w:hAnsi="Times New Roman" w:cs="Times New Roman"/>
          <w:noProof/>
          <w:sz w:val="48"/>
          <w:szCs w:val="48"/>
          <w:highlight w:val="yellow"/>
          <w:lang w:eastAsia="zh-HK"/>
        </w:rPr>
        <w:t>Please print your hospital name here</w:t>
      </w:r>
      <w:r>
        <w:rPr>
          <w:rFonts w:ascii="Times New Roman" w:hAnsi="Times New Roman" w:cs="Times New Roman"/>
          <w:sz w:val="48"/>
          <w:szCs w:val="48"/>
          <w:highlight w:val="yellow"/>
          <w:lang w:eastAsia="zh-HK"/>
        </w:rPr>
        <w:fldChar w:fldCharType="end"/>
      </w:r>
      <w:bookmarkEnd w:id="0"/>
    </w:p>
    <w:p w14:paraId="0882A542" w14:textId="77777777" w:rsidR="006536AE" w:rsidRPr="007B41E1" w:rsidRDefault="006536AE" w:rsidP="008762FA">
      <w:pPr>
        <w:widowControl/>
        <w:jc w:val="center"/>
        <w:rPr>
          <w:rFonts w:ascii="Times New Roman" w:hAnsi="Times New Roman" w:cs="Times New Roman"/>
          <w:b/>
          <w:szCs w:val="24"/>
          <w:lang w:eastAsia="zh-HK"/>
        </w:rPr>
      </w:pPr>
      <w:r>
        <w:rPr>
          <w:rFonts w:ascii="Times New Roman" w:hAnsi="Times New Roman" w:cs="Times New Roman"/>
          <w:b/>
          <w:sz w:val="28"/>
          <w:szCs w:val="28"/>
        </w:rPr>
        <w:br w:type="page"/>
      </w:r>
      <w:r w:rsidRPr="007B41E1">
        <w:rPr>
          <w:rFonts w:ascii="Times New Roman" w:hAnsi="Times New Roman" w:cs="Times New Roman"/>
          <w:b/>
          <w:sz w:val="28"/>
          <w:szCs w:val="28"/>
        </w:rPr>
        <w:lastRenderedPageBreak/>
        <w:t>Introduction</w:t>
      </w:r>
    </w:p>
    <w:p w14:paraId="170A7726" w14:textId="77777777" w:rsidR="006536AE" w:rsidRPr="007B41E1" w:rsidRDefault="006536AE" w:rsidP="006536AE">
      <w:pPr>
        <w:jc w:val="both"/>
        <w:rPr>
          <w:rFonts w:ascii="Times New Roman" w:hAnsi="Times New Roman" w:cs="Times New Roman"/>
          <w:b/>
          <w:szCs w:val="24"/>
          <w:lang w:eastAsia="zh-HK"/>
        </w:rPr>
      </w:pPr>
    </w:p>
    <w:p w14:paraId="078999B1" w14:textId="77777777" w:rsidR="006536AE" w:rsidRPr="007B41E1" w:rsidRDefault="006536AE" w:rsidP="006536AE">
      <w:pPr>
        <w:jc w:val="both"/>
        <w:rPr>
          <w:rFonts w:ascii="Times New Roman" w:hAnsi="Times New Roman" w:cs="Times New Roman"/>
          <w:szCs w:val="24"/>
          <w:lang w:eastAsia="zh-HK"/>
        </w:rPr>
      </w:pPr>
      <w:r w:rsidRPr="007B41E1">
        <w:rPr>
          <w:rFonts w:ascii="Times New Roman" w:hAnsi="Times New Roman" w:cs="Times New Roman"/>
          <w:szCs w:val="24"/>
          <w:lang w:eastAsia="zh-HK"/>
        </w:rPr>
        <w:t xml:space="preserve">The Private Healthcare Facilities Ordinance (Cap. 633) (hereafter referred as “the Ordinance”) provides for the regulation of private healthcare facilities, namely hospitals, day procedure centres, clinics and health services establishments.  Pursuant to section 10(1) of the Ordinance, a person who intends to operate a private healthcare facility is required to obtain a licence under the Ordinance.  </w:t>
      </w:r>
    </w:p>
    <w:p w14:paraId="44D9C735" w14:textId="77777777" w:rsidR="006536AE" w:rsidRPr="007B41E1" w:rsidRDefault="006536AE" w:rsidP="006536AE">
      <w:pPr>
        <w:jc w:val="both"/>
        <w:rPr>
          <w:rFonts w:ascii="Times New Roman" w:hAnsi="Times New Roman" w:cs="Times New Roman"/>
          <w:szCs w:val="24"/>
          <w:lang w:eastAsia="zh-HK"/>
        </w:rPr>
      </w:pPr>
    </w:p>
    <w:p w14:paraId="0CD7DA15" w14:textId="39BB989C" w:rsidR="00275540" w:rsidRPr="00172F0B" w:rsidRDefault="00637291" w:rsidP="00172F0B">
      <w:pPr>
        <w:jc w:val="both"/>
        <w:rPr>
          <w:rFonts w:ascii="Times New Roman" w:hAnsi="Times New Roman" w:cs="Times New Roman"/>
          <w:lang w:eastAsia="zh-HK"/>
        </w:rPr>
      </w:pPr>
      <w:r w:rsidRPr="007B41E1">
        <w:rPr>
          <w:rFonts w:ascii="Times New Roman" w:hAnsi="Times New Roman" w:cs="Times New Roman"/>
          <w:szCs w:val="24"/>
          <w:lang w:eastAsia="zh-HK"/>
        </w:rPr>
        <w:t xml:space="preserve">A completed “Report for Application for Hospital Licence” (hereafter referred as “the Report”) together with a completed application form and other required supporting documents </w:t>
      </w:r>
      <w:r w:rsidRPr="007B41E1">
        <w:rPr>
          <w:rFonts w:ascii="Times New Roman" w:hAnsi="Times New Roman" w:cs="Times New Roman"/>
          <w:lang w:eastAsia="zh-HK"/>
        </w:rPr>
        <w:t>shall be submitted to the Department of Health (“DH”)</w:t>
      </w:r>
      <w:r w:rsidR="006C52CA">
        <w:rPr>
          <w:rFonts w:ascii="Times New Roman" w:hAnsi="Times New Roman" w:cs="Times New Roman"/>
          <w:lang w:eastAsia="zh-HK"/>
        </w:rPr>
        <w:t xml:space="preserve"> </w:t>
      </w:r>
      <w:r w:rsidR="006C52CA" w:rsidRPr="006C52CA">
        <w:rPr>
          <w:rFonts w:ascii="Times New Roman" w:hAnsi="Times New Roman" w:cs="Times New Roman"/>
          <w:b/>
          <w:u w:val="single"/>
          <w:lang w:eastAsia="zh-HK"/>
        </w:rPr>
        <w:t>at least 9 months before</w:t>
      </w:r>
      <w:r w:rsidR="006C52CA">
        <w:rPr>
          <w:rFonts w:ascii="Times New Roman" w:hAnsi="Times New Roman" w:cs="Times New Roman"/>
          <w:lang w:eastAsia="zh-HK"/>
        </w:rPr>
        <w:t xml:space="preserve"> the intended date of commencement of operation of the hospital</w:t>
      </w:r>
      <w:r>
        <w:rPr>
          <w:rFonts w:ascii="Times New Roman" w:hAnsi="Times New Roman" w:cs="Times New Roman"/>
          <w:lang w:eastAsia="zh-HK"/>
        </w:rPr>
        <w:t>.</w:t>
      </w:r>
      <w:r w:rsidR="00D468B6">
        <w:rPr>
          <w:rFonts w:ascii="Times New Roman" w:hAnsi="Times New Roman" w:cs="Times New Roman"/>
          <w:lang w:eastAsia="zh-HK"/>
        </w:rPr>
        <w:t xml:space="preserve"> </w:t>
      </w:r>
      <w:r w:rsidR="00275540" w:rsidRPr="00172F0B">
        <w:rPr>
          <w:rFonts w:ascii="Times New Roman" w:hAnsi="Times New Roman" w:cs="Times New Roman"/>
          <w:lang w:eastAsia="zh-HK"/>
        </w:rPr>
        <w:t xml:space="preserve"> </w:t>
      </w:r>
    </w:p>
    <w:p w14:paraId="5A320B29" w14:textId="77777777" w:rsidR="006536AE" w:rsidRPr="007B41E1" w:rsidRDefault="006536AE" w:rsidP="006536AE">
      <w:pPr>
        <w:jc w:val="both"/>
        <w:rPr>
          <w:rFonts w:ascii="Times New Roman" w:hAnsi="Times New Roman" w:cs="Times New Roman"/>
          <w:szCs w:val="24"/>
          <w:lang w:eastAsia="zh-HK"/>
        </w:rPr>
      </w:pPr>
    </w:p>
    <w:p w14:paraId="4CE31902" w14:textId="77777777" w:rsidR="006536AE" w:rsidRPr="007B41E1" w:rsidRDefault="006536AE" w:rsidP="006536AE">
      <w:pPr>
        <w:jc w:val="both"/>
        <w:rPr>
          <w:rFonts w:ascii="Times New Roman" w:hAnsi="Times New Roman" w:cs="Times New Roman"/>
          <w:i/>
          <w:szCs w:val="24"/>
          <w:lang w:eastAsia="zh-HK"/>
        </w:rPr>
      </w:pPr>
      <w:r w:rsidRPr="007B41E1">
        <w:rPr>
          <w:rFonts w:ascii="Times New Roman" w:hAnsi="Times New Roman" w:cs="Times New Roman"/>
          <w:i/>
          <w:szCs w:val="24"/>
          <w:u w:val="single"/>
        </w:rPr>
        <w:t>P</w:t>
      </w:r>
      <w:r w:rsidRPr="007B41E1">
        <w:rPr>
          <w:rFonts w:ascii="Times New Roman" w:hAnsi="Times New Roman" w:cs="Times New Roman"/>
          <w:i/>
          <w:szCs w:val="24"/>
          <w:u w:val="single"/>
          <w:lang w:eastAsia="zh-HK"/>
        </w:rPr>
        <w:t>oints to note in completing the Report and submission of required documents</w:t>
      </w:r>
    </w:p>
    <w:p w14:paraId="3F4337E5" w14:textId="77777777" w:rsidR="006536AE" w:rsidRPr="007B41E1" w:rsidRDefault="006536AE" w:rsidP="006536AE">
      <w:pPr>
        <w:jc w:val="both"/>
        <w:rPr>
          <w:rFonts w:ascii="Times New Roman" w:hAnsi="Times New Roman" w:cs="Times New Roman"/>
          <w:i/>
          <w:szCs w:val="24"/>
          <w:lang w:eastAsia="zh-HK"/>
        </w:rPr>
      </w:pPr>
    </w:p>
    <w:p w14:paraId="03190F26" w14:textId="77777777" w:rsidR="000C71B0" w:rsidRPr="007B41E1" w:rsidRDefault="000C71B0" w:rsidP="000C71B0">
      <w:pPr>
        <w:pStyle w:val="ListParagraph"/>
        <w:numPr>
          <w:ilvl w:val="0"/>
          <w:numId w:val="3"/>
        </w:numPr>
        <w:ind w:leftChars="0"/>
        <w:jc w:val="both"/>
        <w:rPr>
          <w:rFonts w:ascii="Times New Roman" w:hAnsi="Times New Roman" w:cs="Times New Roman"/>
          <w:szCs w:val="24"/>
          <w:lang w:eastAsia="zh-HK"/>
        </w:rPr>
      </w:pPr>
      <w:r w:rsidRPr="007B41E1">
        <w:rPr>
          <w:rFonts w:ascii="Times New Roman" w:hAnsi="Times New Roman" w:cs="Times New Roman"/>
          <w:szCs w:val="24"/>
          <w:lang w:eastAsia="zh-HK"/>
        </w:rPr>
        <w:t xml:space="preserve">Please complete </w:t>
      </w:r>
      <w:r w:rsidRPr="007B41E1">
        <w:rPr>
          <w:rFonts w:ascii="Times New Roman" w:hAnsi="Times New Roman" w:cs="Times New Roman"/>
          <w:b/>
          <w:szCs w:val="24"/>
          <w:u w:val="single"/>
          <w:lang w:eastAsia="zh-HK"/>
        </w:rPr>
        <w:t>ALL</w:t>
      </w:r>
      <w:r w:rsidRPr="007B41E1">
        <w:rPr>
          <w:rFonts w:ascii="Times New Roman" w:hAnsi="Times New Roman" w:cs="Times New Roman"/>
          <w:szCs w:val="24"/>
          <w:lang w:eastAsia="zh-HK"/>
        </w:rPr>
        <w:t xml:space="preserve"> chapters in Part A (i.e. Chapters A1-A11) and Part C (i.e. Chapters C1-C5).</w:t>
      </w:r>
    </w:p>
    <w:p w14:paraId="7366C565" w14:textId="30654113" w:rsidR="000C71B0" w:rsidRPr="007B41E1" w:rsidRDefault="000C71B0" w:rsidP="000C71B0">
      <w:pPr>
        <w:pStyle w:val="ListParagraph"/>
        <w:numPr>
          <w:ilvl w:val="0"/>
          <w:numId w:val="3"/>
        </w:numPr>
        <w:ind w:leftChars="0"/>
        <w:jc w:val="both"/>
        <w:rPr>
          <w:rFonts w:ascii="Times New Roman" w:hAnsi="Times New Roman" w:cs="Times New Roman"/>
          <w:szCs w:val="24"/>
          <w:lang w:eastAsia="zh-HK"/>
        </w:rPr>
      </w:pPr>
      <w:r w:rsidRPr="007B41E1">
        <w:rPr>
          <w:rFonts w:ascii="Times New Roman" w:hAnsi="Times New Roman" w:cs="Times New Roman"/>
          <w:szCs w:val="24"/>
          <w:lang w:eastAsia="zh-HK"/>
        </w:rPr>
        <w:t xml:space="preserve">Please complete the chapters in Part B </w:t>
      </w:r>
      <w:r w:rsidR="00AD75B6">
        <w:rPr>
          <w:rFonts w:ascii="Times New Roman" w:hAnsi="Times New Roman" w:cs="Times New Roman"/>
          <w:szCs w:val="24"/>
          <w:lang w:eastAsia="zh-HK"/>
        </w:rPr>
        <w:t>for</w:t>
      </w:r>
      <w:r w:rsidR="00AD75B6" w:rsidRPr="007B41E1">
        <w:rPr>
          <w:rFonts w:ascii="Times New Roman" w:hAnsi="Times New Roman" w:cs="Times New Roman"/>
          <w:szCs w:val="24"/>
          <w:lang w:eastAsia="zh-HK"/>
        </w:rPr>
        <w:t xml:space="preserve"> </w:t>
      </w:r>
      <w:r w:rsidR="00AD75B6">
        <w:rPr>
          <w:rFonts w:ascii="Times New Roman" w:hAnsi="Times New Roman" w:cs="Times New Roman"/>
          <w:szCs w:val="24"/>
          <w:lang w:eastAsia="zh-HK"/>
        </w:rPr>
        <w:t>c</w:t>
      </w:r>
      <w:r w:rsidRPr="007B41E1">
        <w:rPr>
          <w:rFonts w:ascii="Times New Roman" w:hAnsi="Times New Roman" w:cs="Times New Roman"/>
          <w:szCs w:val="24"/>
          <w:lang w:eastAsia="zh-HK"/>
        </w:rPr>
        <w:t xml:space="preserve">linical </w:t>
      </w:r>
      <w:r w:rsidR="00AD75B6">
        <w:rPr>
          <w:rFonts w:ascii="Times New Roman" w:hAnsi="Times New Roman" w:cs="Times New Roman"/>
          <w:szCs w:val="24"/>
          <w:lang w:eastAsia="zh-HK"/>
        </w:rPr>
        <w:t>s</w:t>
      </w:r>
      <w:r w:rsidRPr="007B41E1">
        <w:rPr>
          <w:rFonts w:ascii="Times New Roman" w:hAnsi="Times New Roman" w:cs="Times New Roman"/>
          <w:szCs w:val="24"/>
          <w:lang w:eastAsia="zh-HK"/>
        </w:rPr>
        <w:t>ervices provided by your hospital.</w:t>
      </w:r>
    </w:p>
    <w:p w14:paraId="48AFB46C" w14:textId="096167D0" w:rsidR="000C71B0" w:rsidRPr="007B41E1" w:rsidRDefault="000C71B0" w:rsidP="000C71B0">
      <w:pPr>
        <w:pStyle w:val="ListParagraph"/>
        <w:numPr>
          <w:ilvl w:val="0"/>
          <w:numId w:val="3"/>
        </w:numPr>
        <w:ind w:leftChars="0"/>
        <w:jc w:val="both"/>
        <w:rPr>
          <w:rFonts w:ascii="Times New Roman" w:hAnsi="Times New Roman" w:cs="Times New Roman"/>
          <w:szCs w:val="24"/>
          <w:lang w:eastAsia="zh-HK"/>
        </w:rPr>
      </w:pPr>
      <w:r w:rsidRPr="007B41E1">
        <w:rPr>
          <w:rFonts w:ascii="Times New Roman" w:hAnsi="Times New Roman" w:cs="Times New Roman"/>
          <w:szCs w:val="24"/>
          <w:lang w:eastAsia="zh-HK"/>
        </w:rPr>
        <w:t>Where same clinical services are provided in separat</w:t>
      </w:r>
      <w:r w:rsidR="00045A4A">
        <w:rPr>
          <w:rFonts w:ascii="Times New Roman" w:hAnsi="Times New Roman" w:cs="Times New Roman"/>
          <w:szCs w:val="24"/>
          <w:lang w:eastAsia="zh-HK"/>
        </w:rPr>
        <w:t>e</w:t>
      </w:r>
      <w:r w:rsidRPr="007B41E1">
        <w:rPr>
          <w:rFonts w:ascii="Times New Roman" w:hAnsi="Times New Roman" w:cs="Times New Roman"/>
          <w:szCs w:val="24"/>
          <w:lang w:eastAsia="zh-HK"/>
        </w:rPr>
        <w:t xml:space="preserve"> locations, please use separate form for each location </w:t>
      </w:r>
      <w:r w:rsidR="009E6D3B">
        <w:rPr>
          <w:rFonts w:ascii="Times New Roman" w:hAnsi="Times New Roman" w:cs="Times New Roman" w:hint="eastAsia"/>
          <w:szCs w:val="24"/>
          <w:lang w:eastAsia="zh-HK"/>
        </w:rPr>
        <w:t xml:space="preserve">of the service if the scope of service, operating hours or the </w:t>
      </w:r>
      <w:r w:rsidRPr="007B41E1">
        <w:rPr>
          <w:rFonts w:ascii="Times New Roman" w:hAnsi="Times New Roman" w:cs="Times New Roman"/>
          <w:szCs w:val="24"/>
          <w:lang w:eastAsia="zh-HK"/>
        </w:rPr>
        <w:t>name</w:t>
      </w:r>
      <w:r w:rsidR="009E6D3B">
        <w:rPr>
          <w:rFonts w:ascii="Times New Roman" w:hAnsi="Times New Roman" w:cs="Times New Roman" w:hint="eastAsia"/>
          <w:szCs w:val="24"/>
          <w:lang w:eastAsia="zh-HK"/>
        </w:rPr>
        <w:t xml:space="preserve"> are different</w:t>
      </w:r>
      <w:r w:rsidRPr="007B41E1">
        <w:rPr>
          <w:rFonts w:ascii="Times New Roman" w:hAnsi="Times New Roman" w:cs="Times New Roman"/>
          <w:szCs w:val="24"/>
          <w:lang w:eastAsia="zh-HK"/>
        </w:rPr>
        <w:t xml:space="preserve">.  </w:t>
      </w:r>
    </w:p>
    <w:p w14:paraId="17A9600A" w14:textId="77777777" w:rsidR="000C71B0" w:rsidRPr="007B41E1" w:rsidRDefault="000C71B0" w:rsidP="000C71B0">
      <w:pPr>
        <w:pStyle w:val="ListParagraph"/>
        <w:numPr>
          <w:ilvl w:val="0"/>
          <w:numId w:val="3"/>
        </w:numPr>
        <w:ind w:leftChars="0"/>
        <w:jc w:val="both"/>
        <w:rPr>
          <w:rFonts w:ascii="Times New Roman" w:hAnsi="Times New Roman" w:cs="Times New Roman"/>
          <w:szCs w:val="24"/>
          <w:lang w:eastAsia="zh-HK"/>
        </w:rPr>
      </w:pPr>
      <w:r w:rsidRPr="007B41E1">
        <w:rPr>
          <w:rFonts w:ascii="Times New Roman" w:hAnsi="Times New Roman" w:cs="Times New Roman"/>
          <w:szCs w:val="24"/>
        </w:rPr>
        <w:t xml:space="preserve">Where a </w:t>
      </w:r>
      <w:r w:rsidRPr="007B41E1">
        <w:rPr>
          <w:rFonts w:ascii="Times New Roman" w:hAnsi="Times New Roman" w:cs="Times New Roman"/>
          <w:szCs w:val="24"/>
          <w:lang w:eastAsia="zh-HK"/>
        </w:rPr>
        <w:t xml:space="preserve">proposed </w:t>
      </w:r>
      <w:r w:rsidRPr="007B41E1">
        <w:rPr>
          <w:rFonts w:ascii="Times New Roman" w:hAnsi="Times New Roman" w:cs="Times New Roman"/>
          <w:szCs w:val="24"/>
        </w:rPr>
        <w:t xml:space="preserve">service involving 2 or more disciplines, relevant chapters in Part B should be completed in conjunction (e.g. “preparation of radiopharmaceuticals” involving both aseptic preparation and nuclear medicine, Chapter B4 and B12 should be completed in conjunction with each other).  </w:t>
      </w:r>
    </w:p>
    <w:p w14:paraId="57D61A13" w14:textId="30FDDFA7" w:rsidR="000C71B0" w:rsidRPr="007B41E1" w:rsidRDefault="000C71B0" w:rsidP="000C71B0">
      <w:pPr>
        <w:pStyle w:val="ListParagraph"/>
        <w:numPr>
          <w:ilvl w:val="0"/>
          <w:numId w:val="3"/>
        </w:numPr>
        <w:ind w:leftChars="0"/>
        <w:jc w:val="both"/>
        <w:rPr>
          <w:rFonts w:ascii="Times New Roman" w:hAnsi="Times New Roman" w:cs="Times New Roman"/>
          <w:szCs w:val="24"/>
          <w:lang w:eastAsia="zh-HK"/>
        </w:rPr>
      </w:pPr>
      <w:r w:rsidRPr="007B41E1">
        <w:rPr>
          <w:rFonts w:ascii="Times New Roman" w:hAnsi="Times New Roman" w:cs="Times New Roman"/>
          <w:szCs w:val="24"/>
          <w:lang w:eastAsia="zh-HK"/>
        </w:rPr>
        <w:t xml:space="preserve">Please indicate the number of forms submitted for each chapter in Part B </w:t>
      </w:r>
      <w:r w:rsidRPr="007B41E1">
        <w:rPr>
          <w:rFonts w:ascii="Times New Roman" w:hAnsi="Times New Roman" w:cs="Times New Roman"/>
          <w:szCs w:val="24"/>
        </w:rPr>
        <w:t xml:space="preserve">at </w:t>
      </w:r>
      <w:r w:rsidRPr="007B41E1">
        <w:rPr>
          <w:rFonts w:ascii="Times New Roman" w:hAnsi="Times New Roman" w:cs="Times New Roman"/>
          <w:szCs w:val="24"/>
          <w:lang w:eastAsia="zh-HK"/>
        </w:rPr>
        <w:t>the table of contents.</w:t>
      </w:r>
    </w:p>
    <w:p w14:paraId="4BB33ED1" w14:textId="18DDF529" w:rsidR="000C71B0" w:rsidRDefault="000C71B0" w:rsidP="000C71B0">
      <w:pPr>
        <w:pStyle w:val="ListParagraph"/>
        <w:numPr>
          <w:ilvl w:val="0"/>
          <w:numId w:val="3"/>
        </w:numPr>
        <w:ind w:leftChars="0"/>
        <w:jc w:val="both"/>
        <w:rPr>
          <w:rFonts w:ascii="Times New Roman" w:eastAsia="MingLiU" w:hAnsi="Times New Roman" w:cs="Times New Roman"/>
          <w:szCs w:val="24"/>
          <w:lang w:eastAsia="zh-HK"/>
        </w:rPr>
      </w:pPr>
      <w:r w:rsidRPr="007B41E1">
        <w:rPr>
          <w:rFonts w:ascii="Times New Roman" w:hAnsi="Times New Roman" w:cs="Times New Roman"/>
          <w:szCs w:val="24"/>
          <w:lang w:eastAsia="zh-HK"/>
        </w:rPr>
        <w:t>When supplementary information is provided in form of appendix for a specific question in a particular chapter, the specific question number and chapter should be used a</w:t>
      </w:r>
      <w:r w:rsidRPr="00B8194E">
        <w:rPr>
          <w:rFonts w:ascii="Times New Roman" w:eastAsia="MingLiU" w:hAnsi="Times New Roman" w:cs="Times New Roman"/>
          <w:szCs w:val="24"/>
          <w:lang w:eastAsia="zh-HK"/>
        </w:rPr>
        <w:t xml:space="preserve">s the title of the appendix (e.g. Item 6(a) of Chapter B3 </w:t>
      </w:r>
      <w:r w:rsidRPr="00B8194E">
        <w:rPr>
          <w:rFonts w:ascii="Times New Roman" w:eastAsia="MingLiU" w:hAnsi="Times New Roman" w:cs="Times New Roman"/>
          <w:szCs w:val="24"/>
          <w:lang w:eastAsia="zh-HK"/>
        </w:rPr>
        <w:sym w:font="Symbol" w:char="F0AE"/>
      </w:r>
      <w:r w:rsidRPr="00B8194E">
        <w:rPr>
          <w:rFonts w:ascii="Times New Roman" w:eastAsia="MingLiU" w:hAnsi="Times New Roman" w:cs="Times New Roman"/>
          <w:szCs w:val="24"/>
          <w:lang w:eastAsia="zh-HK"/>
        </w:rPr>
        <w:t xml:space="preserve"> “Appendix B3.6a”).</w:t>
      </w:r>
    </w:p>
    <w:p w14:paraId="6D283CCC" w14:textId="3025E9EC" w:rsidR="0052157D" w:rsidRPr="00B8194E" w:rsidRDefault="0052157D" w:rsidP="000C71B0">
      <w:pPr>
        <w:pStyle w:val="ListParagraph"/>
        <w:numPr>
          <w:ilvl w:val="0"/>
          <w:numId w:val="3"/>
        </w:numPr>
        <w:ind w:leftChars="0"/>
        <w:jc w:val="both"/>
        <w:rPr>
          <w:rFonts w:ascii="Times New Roman" w:eastAsia="MingLiU" w:hAnsi="Times New Roman" w:cs="Times New Roman"/>
          <w:szCs w:val="24"/>
          <w:lang w:eastAsia="zh-HK"/>
        </w:rPr>
      </w:pPr>
      <w:r w:rsidRPr="00172F0B">
        <w:rPr>
          <w:rFonts w:ascii="Times New Roman" w:eastAsia="SimSun" w:hAnsi="Times New Roman" w:cs="Times New Roman"/>
          <w:lang w:eastAsia="zh-CN"/>
        </w:rPr>
        <w:t xml:space="preserve">Where amendments or updates have been made to the previously submitted report, there shall be a covering letter stating the </w:t>
      </w:r>
      <w:r>
        <w:rPr>
          <w:rFonts w:ascii="Times New Roman" w:hAnsi="Times New Roman" w:cs="Times New Roman" w:hint="eastAsia"/>
        </w:rPr>
        <w:t xml:space="preserve">application </w:t>
      </w:r>
      <w:r w:rsidRPr="00877357">
        <w:rPr>
          <w:rFonts w:ascii="Times New Roman" w:hAnsi="Times New Roman" w:cs="Times New Roman"/>
          <w:b/>
        </w:rPr>
        <w:t>reference number</w:t>
      </w:r>
      <w:r>
        <w:rPr>
          <w:rFonts w:ascii="Times New Roman" w:hAnsi="Times New Roman" w:cs="Times New Roman" w:hint="eastAsia"/>
        </w:rPr>
        <w:t xml:space="preserve"> and the revised </w:t>
      </w:r>
      <w:r w:rsidRPr="00172F0B">
        <w:rPr>
          <w:rFonts w:ascii="Times New Roman" w:eastAsia="SimSun" w:hAnsi="Times New Roman" w:cs="Times New Roman"/>
          <w:lang w:eastAsia="zh-CN"/>
        </w:rPr>
        <w:t xml:space="preserve">parts/sections </w:t>
      </w:r>
    </w:p>
    <w:p w14:paraId="7E8617DE" w14:textId="097F4244" w:rsidR="004C64CC" w:rsidRPr="00DD14A6" w:rsidRDefault="007D5178" w:rsidP="00DD14A6">
      <w:pPr>
        <w:pStyle w:val="ListParagraph"/>
        <w:numPr>
          <w:ilvl w:val="0"/>
          <w:numId w:val="3"/>
        </w:numPr>
        <w:ind w:leftChars="0"/>
        <w:jc w:val="both"/>
        <w:rPr>
          <w:rFonts w:ascii="Times New Roman" w:eastAsia="MingLiU" w:hAnsi="Times New Roman" w:cs="Times New Roman"/>
          <w:szCs w:val="24"/>
          <w:lang w:eastAsia="zh-HK"/>
        </w:rPr>
      </w:pPr>
      <w:r w:rsidRPr="00DD14A6">
        <w:rPr>
          <w:rFonts w:ascii="Times New Roman" w:eastAsia="MingLiU" w:hAnsi="Times New Roman" w:cs="Times New Roman"/>
          <w:szCs w:val="24"/>
          <w:lang w:eastAsia="zh-HK"/>
        </w:rPr>
        <w:t>For the calculation of manpower, “</w:t>
      </w:r>
      <w:r w:rsidRPr="00DD14A6">
        <w:rPr>
          <w:rFonts w:ascii="Times New Roman" w:eastAsia="MingLiU" w:hAnsi="Times New Roman" w:cs="Times New Roman" w:hint="eastAsia"/>
          <w:szCs w:val="24"/>
          <w:lang w:eastAsia="zh-HK"/>
        </w:rPr>
        <w:t>e</w:t>
      </w:r>
      <w:r w:rsidRPr="00DD14A6">
        <w:rPr>
          <w:rFonts w:ascii="Times New Roman" w:eastAsia="MingLiU" w:hAnsi="Times New Roman" w:cs="Times New Roman"/>
          <w:szCs w:val="24"/>
          <w:lang w:eastAsia="zh-HK"/>
        </w:rPr>
        <w:t>stablishment” means the number of functional posts required to be filled on the basis of the number of hospital beds in operation in the hospital.  I</w:t>
      </w:r>
      <w:r w:rsidRPr="00DD14A6">
        <w:rPr>
          <w:rFonts w:ascii="Times New Roman" w:eastAsia="MingLiU" w:hAnsi="Times New Roman" w:cs="Times New Roman" w:hint="eastAsia"/>
          <w:szCs w:val="24"/>
          <w:lang w:eastAsia="zh-HK"/>
        </w:rPr>
        <w:t xml:space="preserve">f </w:t>
      </w:r>
      <w:r w:rsidRPr="00DD14A6">
        <w:rPr>
          <w:rFonts w:ascii="Times New Roman" w:eastAsia="MingLiU" w:hAnsi="Times New Roman" w:cs="Times New Roman"/>
          <w:szCs w:val="24"/>
          <w:lang w:eastAsia="zh-HK"/>
        </w:rPr>
        <w:t>“part time” staff is employed, please provide the number of full time equivalent (e.g. 1 person x 0.5</w:t>
      </w:r>
      <w:r w:rsidR="006540AC">
        <w:rPr>
          <w:rFonts w:ascii="Times New Roman" w:eastAsia="MingLiU" w:hAnsi="Times New Roman" w:cs="Times New Roman"/>
          <w:szCs w:val="24"/>
          <w:lang w:eastAsia="zh-HK"/>
        </w:rPr>
        <w:t xml:space="preserve"> </w:t>
      </w:r>
      <w:r w:rsidRPr="00DD14A6">
        <w:rPr>
          <w:rFonts w:ascii="Times New Roman" w:eastAsia="MingLiU" w:hAnsi="Times New Roman" w:cs="Times New Roman"/>
          <w:szCs w:val="24"/>
          <w:lang w:eastAsia="zh-HK"/>
        </w:rPr>
        <w:t>+ 1 person x 0.33</w:t>
      </w:r>
      <w:r w:rsidR="006540AC">
        <w:rPr>
          <w:rFonts w:ascii="Times New Roman" w:eastAsia="MingLiU" w:hAnsi="Times New Roman" w:cs="Times New Roman"/>
          <w:szCs w:val="24"/>
          <w:lang w:eastAsia="zh-HK"/>
        </w:rPr>
        <w:t xml:space="preserve"> </w:t>
      </w:r>
      <w:r w:rsidRPr="00DD14A6">
        <w:rPr>
          <w:rFonts w:ascii="Times New Roman" w:eastAsia="MingLiU" w:hAnsi="Times New Roman" w:cs="Times New Roman" w:hint="eastAsia"/>
          <w:szCs w:val="24"/>
          <w:lang w:eastAsia="zh-HK"/>
        </w:rPr>
        <w:t>= 0.83)</w:t>
      </w:r>
      <w:r w:rsidRPr="00DD14A6">
        <w:rPr>
          <w:rFonts w:ascii="Times New Roman" w:eastAsia="MingLiU" w:hAnsi="Times New Roman" w:cs="Times New Roman"/>
          <w:szCs w:val="24"/>
          <w:lang w:eastAsia="zh-HK"/>
        </w:rPr>
        <w:t>.</w:t>
      </w:r>
    </w:p>
    <w:p w14:paraId="404F189A" w14:textId="2D1D969E" w:rsidR="006536AE" w:rsidRPr="007B41E1" w:rsidRDefault="004C64CC" w:rsidP="00B8194E">
      <w:pPr>
        <w:pStyle w:val="ListParagraph"/>
        <w:numPr>
          <w:ilvl w:val="0"/>
          <w:numId w:val="3"/>
        </w:numPr>
        <w:ind w:leftChars="0"/>
        <w:jc w:val="both"/>
      </w:pPr>
      <w:r w:rsidRPr="004D58F2">
        <w:rPr>
          <w:rFonts w:ascii="Times New Roman" w:eastAsia="MingLiU" w:hAnsi="Times New Roman" w:cs="Times New Roman"/>
          <w:szCs w:val="24"/>
          <w:lang w:eastAsia="zh-HK"/>
        </w:rPr>
        <w:t xml:space="preserve">All </w:t>
      </w:r>
      <w:r>
        <w:rPr>
          <w:rFonts w:ascii="Times New Roman" w:eastAsia="MingLiU" w:hAnsi="Times New Roman" w:cs="Times New Roman"/>
          <w:szCs w:val="24"/>
          <w:lang w:eastAsia="zh-HK"/>
        </w:rPr>
        <w:t xml:space="preserve">training records/plans and written </w:t>
      </w:r>
      <w:r w:rsidRPr="004D58F2">
        <w:rPr>
          <w:rFonts w:ascii="Times New Roman" w:eastAsia="MingLiU" w:hAnsi="Times New Roman" w:cs="Times New Roman"/>
          <w:szCs w:val="24"/>
          <w:lang w:eastAsia="zh-HK"/>
        </w:rPr>
        <w:t xml:space="preserve">policies and procedures </w:t>
      </w:r>
      <w:r>
        <w:rPr>
          <w:rFonts w:ascii="Times New Roman" w:eastAsia="MingLiU" w:hAnsi="Times New Roman" w:cs="Times New Roman" w:hint="eastAsia"/>
          <w:szCs w:val="24"/>
          <w:lang w:eastAsia="zh-HK"/>
        </w:rPr>
        <w:t xml:space="preserve">mentioned in </w:t>
      </w:r>
      <w:r>
        <w:rPr>
          <w:rFonts w:ascii="Times New Roman" w:eastAsia="MingLiU" w:hAnsi="Times New Roman" w:cs="Times New Roman"/>
          <w:szCs w:val="24"/>
          <w:lang w:eastAsia="zh-HK"/>
        </w:rPr>
        <w:t xml:space="preserve">the Report </w:t>
      </w:r>
      <w:r w:rsidR="00C735FC">
        <w:rPr>
          <w:rFonts w:ascii="Times New Roman" w:eastAsia="MingLiU" w:hAnsi="Times New Roman" w:cs="Times New Roman"/>
          <w:szCs w:val="24"/>
          <w:lang w:eastAsia="zh-HK"/>
        </w:rPr>
        <w:t>should be</w:t>
      </w:r>
      <w:r w:rsidRPr="00D4325C">
        <w:rPr>
          <w:rFonts w:ascii="Times New Roman" w:hAnsi="Times New Roman"/>
          <w:szCs w:val="24"/>
          <w:lang w:eastAsia="zh-HK"/>
        </w:rPr>
        <w:t xml:space="preserve"> available onsite for inspection</w:t>
      </w:r>
      <w:r w:rsidR="00C735FC">
        <w:rPr>
          <w:rFonts w:ascii="Times New Roman" w:hAnsi="Times New Roman"/>
          <w:szCs w:val="24"/>
          <w:lang w:eastAsia="zh-HK"/>
        </w:rPr>
        <w:t xml:space="preserve"> but do not need to submit with the Report</w:t>
      </w:r>
      <w:r>
        <w:rPr>
          <w:rFonts w:ascii="Times New Roman" w:hAnsi="Times New Roman"/>
          <w:szCs w:val="24"/>
          <w:lang w:eastAsia="zh-HK"/>
        </w:rPr>
        <w:t>.</w:t>
      </w:r>
    </w:p>
    <w:p w14:paraId="64A6FE64" w14:textId="5B5F88EA" w:rsidR="00197A6B" w:rsidRDefault="00197A6B" w:rsidP="00197A6B">
      <w:pPr>
        <w:widowControl/>
        <w:snapToGrid w:val="0"/>
        <w:jc w:val="both"/>
        <w:rPr>
          <w:rFonts w:ascii="Times New Roman" w:eastAsia="DFKai-SB" w:hAnsi="Times New Roman" w:cs="Times New Roman"/>
          <w:b/>
          <w:sz w:val="20"/>
          <w:szCs w:val="21"/>
        </w:rPr>
      </w:pPr>
      <w:r>
        <w:rPr>
          <w:rFonts w:ascii="Times New Roman" w:hAnsi="Times New Roman" w:cs="Times New Roman" w:hint="eastAsia"/>
          <w:b/>
          <w:noProof/>
          <w:sz w:val="28"/>
          <w:szCs w:val="28"/>
        </w:rPr>
        <mc:AlternateContent>
          <mc:Choice Requires="wps">
            <w:drawing>
              <wp:anchor distT="0" distB="0" distL="114300" distR="114300" simplePos="0" relativeHeight="251659264" behindDoc="0" locked="0" layoutInCell="1" allowOverlap="1" wp14:anchorId="5288B991" wp14:editId="37C7DFDE">
                <wp:simplePos x="0" y="0"/>
                <wp:positionH relativeFrom="column">
                  <wp:posOffset>-123190</wp:posOffset>
                </wp:positionH>
                <wp:positionV relativeFrom="paragraph">
                  <wp:posOffset>143510</wp:posOffset>
                </wp:positionV>
                <wp:extent cx="6004560" cy="464820"/>
                <wp:effectExtent l="0" t="0" r="15240" b="11430"/>
                <wp:wrapNone/>
                <wp:docPr id="1" name="矩形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04560" cy="46482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622C3" id="矩形 1" o:spid="_x0000_s1026" alt="&quot;&quot;" style="position:absolute;margin-left:-9.7pt;margin-top:11.3pt;width:472.8pt;height:3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" filled="f" strokecolor="windowText" strokeweight=".25pt"/>
            </w:pict>
          </mc:Fallback>
        </mc:AlternateContent>
      </w:r>
    </w:p>
    <w:p w14:paraId="70C2E74C" w14:textId="7A6A23C0" w:rsidR="00A93688" w:rsidRPr="00A93688" w:rsidRDefault="00A93688" w:rsidP="00197A6B">
      <w:pPr>
        <w:widowControl/>
        <w:snapToGrid w:val="0"/>
        <w:jc w:val="both"/>
        <w:rPr>
          <w:rFonts w:ascii="Times New Roman" w:eastAsia="DFKai-SB" w:hAnsi="Times New Roman" w:cs="Times New Roman"/>
          <w:b/>
          <w:sz w:val="20"/>
          <w:szCs w:val="21"/>
        </w:rPr>
      </w:pPr>
      <w:r w:rsidRPr="00A93688">
        <w:rPr>
          <w:rFonts w:ascii="Times New Roman" w:eastAsia="DFKai-SB" w:hAnsi="Times New Roman" w:cs="Times New Roman"/>
          <w:b/>
          <w:sz w:val="20"/>
          <w:szCs w:val="21"/>
        </w:rPr>
        <w:t xml:space="preserve">Important Notice: Under section 93 of the Private Healthcare Facilities Ordinance (“the Ordinance”) (Cap. </w:t>
      </w:r>
      <w:r w:rsidRPr="00A93688">
        <w:rPr>
          <w:rFonts w:ascii="Times New Roman" w:eastAsia="DFKai-SB" w:hAnsi="Times New Roman" w:cs="Times New Roman"/>
          <w:b/>
          <w:sz w:val="20"/>
          <w:szCs w:val="21"/>
          <w:lang w:eastAsia="zh-HK"/>
        </w:rPr>
        <w:t>633</w:t>
      </w:r>
      <w:r w:rsidRPr="00A93688">
        <w:rPr>
          <w:rFonts w:ascii="Times New Roman" w:eastAsia="DFKai-SB" w:hAnsi="Times New Roman" w:cs="Times New Roman"/>
          <w:b/>
          <w:sz w:val="20"/>
          <w:szCs w:val="21"/>
        </w:rPr>
        <w:t xml:space="preserve">), </w:t>
      </w:r>
      <w:r w:rsidR="00197A6B">
        <w:rPr>
          <w:rFonts w:ascii="Times New Roman" w:eastAsia="DFKai-SB" w:hAnsi="Times New Roman" w:cs="Times New Roman"/>
          <w:b/>
          <w:sz w:val="20"/>
          <w:szCs w:val="21"/>
        </w:rPr>
        <w:t>any person who</w:t>
      </w:r>
      <w:r w:rsidRPr="00A93688">
        <w:rPr>
          <w:rFonts w:ascii="Times New Roman" w:eastAsia="DFKai-SB" w:hAnsi="Times New Roman" w:cs="Times New Roman"/>
          <w:b/>
          <w:sz w:val="20"/>
          <w:szCs w:val="21"/>
        </w:rPr>
        <w:t xml:space="preserve"> furnish</w:t>
      </w:r>
      <w:r w:rsidR="00197A6B">
        <w:rPr>
          <w:rFonts w:ascii="Times New Roman" w:eastAsia="DFKai-SB" w:hAnsi="Times New Roman" w:cs="Times New Roman"/>
          <w:b/>
          <w:sz w:val="20"/>
          <w:szCs w:val="21"/>
        </w:rPr>
        <w:t>es</w:t>
      </w:r>
      <w:r w:rsidRPr="00A93688">
        <w:rPr>
          <w:rFonts w:ascii="Times New Roman" w:eastAsia="DFKai-SB" w:hAnsi="Times New Roman" w:cs="Times New Roman"/>
          <w:b/>
          <w:sz w:val="20"/>
          <w:szCs w:val="21"/>
        </w:rPr>
        <w:t xml:space="preserve"> </w:t>
      </w:r>
      <w:r w:rsidR="00197A6B">
        <w:rPr>
          <w:rFonts w:ascii="Times New Roman" w:eastAsia="DFKai-SB" w:hAnsi="Times New Roman" w:cs="Times New Roman"/>
          <w:b/>
          <w:sz w:val="20"/>
          <w:szCs w:val="21"/>
        </w:rPr>
        <w:t xml:space="preserve">in this application </w:t>
      </w:r>
      <w:r w:rsidRPr="00A93688">
        <w:rPr>
          <w:rFonts w:ascii="Times New Roman" w:eastAsia="DFKai-SB" w:hAnsi="Times New Roman" w:cs="Times New Roman"/>
          <w:b/>
          <w:sz w:val="20"/>
          <w:szCs w:val="21"/>
        </w:rPr>
        <w:t xml:space="preserve">any statement or information </w:t>
      </w:r>
      <w:r w:rsidR="00197A6B">
        <w:rPr>
          <w:rFonts w:ascii="Times New Roman" w:eastAsia="DFKai-SB" w:hAnsi="Times New Roman" w:cs="Times New Roman"/>
          <w:b/>
          <w:sz w:val="20"/>
          <w:szCs w:val="21"/>
        </w:rPr>
        <w:t>that is false or misleading in a material particular may commit an offence</w:t>
      </w:r>
      <w:r w:rsidRPr="00A93688">
        <w:rPr>
          <w:rFonts w:ascii="Times New Roman" w:eastAsia="DFKai-SB" w:hAnsi="Times New Roman" w:cs="Times New Roman"/>
          <w:b/>
          <w:sz w:val="20"/>
          <w:szCs w:val="21"/>
        </w:rPr>
        <w:t>.</w:t>
      </w:r>
    </w:p>
    <w:p w14:paraId="39457EDC" w14:textId="77777777" w:rsidR="00877357" w:rsidRDefault="00877357">
      <w:pPr>
        <w:widowControl/>
        <w:rPr>
          <w:rFonts w:ascii="Times New Roman" w:hAnsi="Times New Roman" w:cs="Times New Roman"/>
          <w:b/>
          <w:sz w:val="28"/>
          <w:szCs w:val="28"/>
        </w:rPr>
        <w:sectPr w:rsidR="00877357" w:rsidSect="00A93688">
          <w:footerReference w:type="default" r:id="rId9"/>
          <w:pgSz w:w="11906" w:h="16838"/>
          <w:pgMar w:top="674" w:right="1418" w:bottom="720" w:left="1418" w:header="720" w:footer="720" w:gutter="0"/>
          <w:cols w:space="425"/>
          <w:docGrid w:type="lines" w:linePitch="360"/>
        </w:sectPr>
      </w:pPr>
    </w:p>
    <w:p w14:paraId="02667FD8" w14:textId="129113F6" w:rsidR="000C71B0" w:rsidRPr="007B41E1" w:rsidRDefault="000C71B0" w:rsidP="008762FA">
      <w:pPr>
        <w:widowControl/>
        <w:jc w:val="center"/>
        <w:rPr>
          <w:rFonts w:ascii="Times New Roman" w:hAnsi="Times New Roman" w:cs="Times New Roman"/>
          <w:b/>
          <w:sz w:val="28"/>
          <w:szCs w:val="28"/>
        </w:rPr>
      </w:pPr>
      <w:r w:rsidRPr="007B41E1">
        <w:rPr>
          <w:rFonts w:ascii="Times New Roman" w:hAnsi="Times New Roman" w:cs="Times New Roman"/>
          <w:b/>
          <w:sz w:val="28"/>
          <w:szCs w:val="28"/>
        </w:rPr>
        <w:lastRenderedPageBreak/>
        <w:t>Personal Information Collection Statement</w:t>
      </w:r>
    </w:p>
    <w:p w14:paraId="31433176" w14:textId="77777777" w:rsidR="000C71B0" w:rsidRPr="007B41E1" w:rsidRDefault="000C71B0" w:rsidP="000C71B0">
      <w:pPr>
        <w:spacing w:beforeLines="20" w:before="72"/>
        <w:jc w:val="center"/>
        <w:rPr>
          <w:rFonts w:eastAsia="DFKai-SB"/>
          <w:bCs/>
          <w:sz w:val="26"/>
          <w:szCs w:val="26"/>
          <w:lang w:eastAsia="zh-HK"/>
        </w:rPr>
      </w:pPr>
    </w:p>
    <w:p w14:paraId="5473A3F8" w14:textId="77777777" w:rsidR="000C71B0" w:rsidRPr="007B41E1" w:rsidRDefault="000C71B0" w:rsidP="00172B6C">
      <w:pPr>
        <w:adjustRightInd w:val="0"/>
        <w:snapToGrid w:val="0"/>
        <w:spacing w:afterLines="50" w:after="180" w:line="276" w:lineRule="auto"/>
        <w:jc w:val="both"/>
        <w:rPr>
          <w:rFonts w:ascii="Times New Roman" w:eastAsia="DFKai-SB" w:hAnsi="Times New Roman" w:cs="Times New Roman"/>
          <w:b/>
          <w:bCs/>
          <w:szCs w:val="24"/>
          <w:u w:val="single"/>
        </w:rPr>
      </w:pPr>
      <w:r w:rsidRPr="007B41E1">
        <w:rPr>
          <w:rFonts w:ascii="Times New Roman" w:eastAsia="DFKai-SB" w:hAnsi="Times New Roman" w:cs="Times New Roman"/>
          <w:b/>
          <w:bCs/>
          <w:szCs w:val="24"/>
        </w:rPr>
        <w:t>Purpose of Collection</w:t>
      </w:r>
    </w:p>
    <w:p w14:paraId="26F36C6B" w14:textId="77777777" w:rsidR="00172B6C" w:rsidRPr="00172B6C" w:rsidRDefault="00172B6C" w:rsidP="00172B6C">
      <w:pPr>
        <w:numPr>
          <w:ilvl w:val="0"/>
          <w:numId w:val="10"/>
        </w:numPr>
        <w:adjustRightInd w:val="0"/>
        <w:snapToGrid w:val="0"/>
        <w:spacing w:line="276" w:lineRule="auto"/>
        <w:ind w:left="426" w:hanging="426"/>
        <w:jc w:val="both"/>
        <w:textAlignment w:val="baseline"/>
        <w:rPr>
          <w:rFonts w:ascii="Times New Roman" w:eastAsia="DFKai-SB" w:hAnsi="Times New Roman" w:cs="Times New Roman"/>
          <w:szCs w:val="24"/>
        </w:rPr>
      </w:pPr>
      <w:r w:rsidRPr="00172B6C">
        <w:rPr>
          <w:rFonts w:ascii="Times New Roman" w:eastAsia="DFKai-SB" w:hAnsi="Times New Roman" w:cs="Times New Roman"/>
          <w:szCs w:val="24"/>
        </w:rPr>
        <w:t xml:space="preserve">The Department of Health (DH) collects personal data during the course of processing your application made under the Ordinance.  The personal data provided will also be used by DH for the following purposes:- </w:t>
      </w:r>
    </w:p>
    <w:p w14:paraId="63930FB9" w14:textId="77777777" w:rsidR="00172B6C" w:rsidRPr="00172B6C" w:rsidRDefault="00172B6C" w:rsidP="00172B6C">
      <w:pPr>
        <w:numPr>
          <w:ilvl w:val="0"/>
          <w:numId w:val="11"/>
        </w:numPr>
        <w:adjustRightInd w:val="0"/>
        <w:snapToGrid w:val="0"/>
        <w:spacing w:line="276" w:lineRule="auto"/>
        <w:ind w:left="851" w:hanging="425"/>
        <w:jc w:val="both"/>
        <w:textAlignment w:val="baseline"/>
        <w:rPr>
          <w:rFonts w:ascii="Times New Roman" w:eastAsia="DFKai-SB" w:hAnsi="Times New Roman" w:cs="Times New Roman"/>
          <w:szCs w:val="24"/>
        </w:rPr>
      </w:pPr>
      <w:r w:rsidRPr="00172B6C">
        <w:rPr>
          <w:rFonts w:ascii="Times New Roman" w:eastAsia="DFKai-SB" w:hAnsi="Times New Roman" w:cs="Times New Roman"/>
          <w:szCs w:val="24"/>
        </w:rPr>
        <w:t>facilitating the implementation of the Ordinance;</w:t>
      </w:r>
    </w:p>
    <w:p w14:paraId="1BCF17A8" w14:textId="68DE5C36" w:rsidR="00172B6C" w:rsidRPr="00172B6C" w:rsidRDefault="00172B6C" w:rsidP="00172B6C">
      <w:pPr>
        <w:numPr>
          <w:ilvl w:val="0"/>
          <w:numId w:val="11"/>
        </w:numPr>
        <w:adjustRightInd w:val="0"/>
        <w:snapToGrid w:val="0"/>
        <w:spacing w:line="276" w:lineRule="auto"/>
        <w:ind w:left="851" w:hanging="425"/>
        <w:jc w:val="both"/>
        <w:textAlignment w:val="baseline"/>
        <w:rPr>
          <w:rFonts w:ascii="Times New Roman" w:eastAsia="DFKai-SB" w:hAnsi="Times New Roman" w:cs="Times New Roman"/>
          <w:szCs w:val="24"/>
        </w:rPr>
      </w:pPr>
      <w:r w:rsidRPr="00172B6C">
        <w:rPr>
          <w:rFonts w:ascii="Times New Roman" w:eastAsia="DFKai-SB" w:hAnsi="Times New Roman" w:cs="Times New Roman"/>
          <w:szCs w:val="24"/>
        </w:rPr>
        <w:t>establishing and maintaining a register under section 107 of the Ordi</w:t>
      </w:r>
      <w:r w:rsidR="00BF17B6">
        <w:rPr>
          <w:rFonts w:ascii="Times New Roman" w:eastAsia="DFKai-SB" w:hAnsi="Times New Roman" w:cs="Times New Roman"/>
          <w:szCs w:val="24"/>
        </w:rPr>
        <w:t xml:space="preserve">nance for public inspection; </w:t>
      </w:r>
    </w:p>
    <w:p w14:paraId="72CB4DA3" w14:textId="1FFF85E7" w:rsidR="00172B6C" w:rsidRDefault="00172B6C" w:rsidP="00172B6C">
      <w:pPr>
        <w:numPr>
          <w:ilvl w:val="0"/>
          <w:numId w:val="11"/>
        </w:numPr>
        <w:adjustRightInd w:val="0"/>
        <w:snapToGrid w:val="0"/>
        <w:spacing w:line="276" w:lineRule="auto"/>
        <w:ind w:left="851" w:hanging="425"/>
        <w:jc w:val="both"/>
        <w:textAlignment w:val="baseline"/>
        <w:rPr>
          <w:rFonts w:ascii="Times New Roman" w:eastAsia="DFKai-SB" w:hAnsi="Times New Roman" w:cs="Times New Roman"/>
          <w:szCs w:val="24"/>
        </w:rPr>
      </w:pPr>
      <w:r w:rsidRPr="00172B6C">
        <w:rPr>
          <w:rFonts w:ascii="Times New Roman" w:eastAsia="DFKai-SB" w:hAnsi="Times New Roman" w:cs="Times New Roman"/>
          <w:szCs w:val="24"/>
        </w:rPr>
        <w:t>preparing statistics for the purpose of implementing the Ordinance wi</w:t>
      </w:r>
      <w:r w:rsidR="00BF17B6">
        <w:rPr>
          <w:rFonts w:ascii="Times New Roman" w:eastAsia="DFKai-SB" w:hAnsi="Times New Roman" w:cs="Times New Roman"/>
          <w:szCs w:val="24"/>
        </w:rPr>
        <w:t>thout showing any personal data; and</w:t>
      </w:r>
    </w:p>
    <w:p w14:paraId="1C0F4D8D" w14:textId="331D6772" w:rsidR="00206110" w:rsidRPr="00172B6C" w:rsidRDefault="00197A6B" w:rsidP="00172B6C">
      <w:pPr>
        <w:numPr>
          <w:ilvl w:val="0"/>
          <w:numId w:val="11"/>
        </w:numPr>
        <w:adjustRightInd w:val="0"/>
        <w:snapToGrid w:val="0"/>
        <w:spacing w:line="276" w:lineRule="auto"/>
        <w:ind w:left="851" w:hanging="425"/>
        <w:jc w:val="both"/>
        <w:textAlignment w:val="baseline"/>
        <w:rPr>
          <w:rFonts w:ascii="Times New Roman" w:eastAsia="DFKai-SB" w:hAnsi="Times New Roman" w:cs="Times New Roman"/>
          <w:szCs w:val="24"/>
        </w:rPr>
      </w:pPr>
      <w:r>
        <w:rPr>
          <w:rFonts w:ascii="Times New Roman" w:eastAsia="DFKai-SB" w:hAnsi="Times New Roman" w:cs="Times New Roman"/>
          <w:szCs w:val="24"/>
        </w:rPr>
        <w:t>f</w:t>
      </w:r>
      <w:r w:rsidR="00206110">
        <w:rPr>
          <w:rFonts w:ascii="Times New Roman" w:eastAsia="DFKai-SB" w:hAnsi="Times New Roman" w:cs="Times New Roman"/>
          <w:szCs w:val="24"/>
        </w:rPr>
        <w:t xml:space="preserve">acilitating communication among </w:t>
      </w:r>
      <w:r w:rsidR="00867C15">
        <w:rPr>
          <w:rFonts w:ascii="Times New Roman" w:eastAsia="DFKai-SB" w:hAnsi="Times New Roman" w:cs="Times New Roman"/>
          <w:szCs w:val="24"/>
        </w:rPr>
        <w:t>the</w:t>
      </w:r>
      <w:r w:rsidR="00206110">
        <w:rPr>
          <w:rFonts w:ascii="Times New Roman" w:eastAsia="DFKai-SB" w:hAnsi="Times New Roman" w:cs="Times New Roman"/>
          <w:szCs w:val="24"/>
        </w:rPr>
        <w:t xml:space="preserve"> government and yourself.</w:t>
      </w:r>
    </w:p>
    <w:p w14:paraId="7C6E5C99" w14:textId="77777777" w:rsidR="00172B6C" w:rsidRPr="00172B6C" w:rsidRDefault="00172B6C" w:rsidP="00172B6C">
      <w:pPr>
        <w:tabs>
          <w:tab w:val="left" w:pos="426"/>
        </w:tabs>
        <w:adjustRightInd w:val="0"/>
        <w:snapToGrid w:val="0"/>
        <w:spacing w:line="276" w:lineRule="auto"/>
        <w:jc w:val="both"/>
        <w:textAlignment w:val="baseline"/>
        <w:rPr>
          <w:rFonts w:ascii="Times New Roman" w:eastAsia="DFKai-SB" w:hAnsi="Times New Roman" w:cs="Times New Roman"/>
          <w:szCs w:val="24"/>
        </w:rPr>
      </w:pPr>
    </w:p>
    <w:p w14:paraId="30E3597C" w14:textId="77777777" w:rsidR="00172B6C" w:rsidRPr="00172B6C" w:rsidRDefault="00172B6C" w:rsidP="00172B6C">
      <w:pPr>
        <w:numPr>
          <w:ilvl w:val="0"/>
          <w:numId w:val="10"/>
        </w:numPr>
        <w:adjustRightInd w:val="0"/>
        <w:snapToGrid w:val="0"/>
        <w:spacing w:line="276" w:lineRule="auto"/>
        <w:ind w:left="426" w:hanging="426"/>
        <w:jc w:val="both"/>
        <w:textAlignment w:val="baseline"/>
        <w:rPr>
          <w:rFonts w:ascii="Times New Roman" w:eastAsia="DFKai-SB" w:hAnsi="Times New Roman" w:cs="Times New Roman"/>
          <w:szCs w:val="24"/>
        </w:rPr>
      </w:pPr>
      <w:r w:rsidRPr="00172B6C">
        <w:rPr>
          <w:rFonts w:ascii="Times New Roman" w:eastAsia="DFKai-SB" w:hAnsi="Times New Roman" w:cs="Times New Roman"/>
          <w:szCs w:val="24"/>
        </w:rPr>
        <w:t>If you fail to provide the required information or the submitted information fails to clearly indicate that the private healthcare facility fulfils the requirements for the application concerned, DH may be unable to process the application.</w:t>
      </w:r>
    </w:p>
    <w:p w14:paraId="5FF1837C" w14:textId="77777777" w:rsidR="000C71B0" w:rsidRPr="007B41E1" w:rsidRDefault="000C71B0" w:rsidP="00172B6C">
      <w:pPr>
        <w:tabs>
          <w:tab w:val="left" w:pos="426"/>
        </w:tabs>
        <w:adjustRightInd w:val="0"/>
        <w:snapToGrid w:val="0"/>
        <w:spacing w:line="276" w:lineRule="auto"/>
        <w:jc w:val="both"/>
        <w:textAlignment w:val="baseline"/>
        <w:rPr>
          <w:rFonts w:ascii="Times New Roman" w:eastAsia="DFKai-SB" w:hAnsi="Times New Roman" w:cs="Times New Roman"/>
          <w:szCs w:val="24"/>
        </w:rPr>
      </w:pPr>
    </w:p>
    <w:p w14:paraId="7EDA4BEB" w14:textId="77777777" w:rsidR="000C71B0" w:rsidRPr="007B41E1" w:rsidRDefault="000C71B0" w:rsidP="00172B6C">
      <w:pPr>
        <w:adjustRightInd w:val="0"/>
        <w:snapToGrid w:val="0"/>
        <w:spacing w:afterLines="50" w:after="180" w:line="276" w:lineRule="auto"/>
        <w:jc w:val="both"/>
        <w:rPr>
          <w:rFonts w:ascii="Times New Roman" w:eastAsia="DFKai-SB" w:hAnsi="Times New Roman" w:cs="Times New Roman"/>
          <w:b/>
          <w:bCs/>
          <w:szCs w:val="24"/>
          <w:u w:val="single"/>
        </w:rPr>
      </w:pPr>
      <w:r w:rsidRPr="007B41E1">
        <w:rPr>
          <w:rFonts w:ascii="Times New Roman" w:eastAsia="DFKai-SB" w:hAnsi="Times New Roman" w:cs="Times New Roman"/>
          <w:b/>
          <w:bCs/>
          <w:szCs w:val="24"/>
        </w:rPr>
        <w:t>Classes of Transferees</w:t>
      </w:r>
    </w:p>
    <w:p w14:paraId="6C1ABAB7" w14:textId="77777777" w:rsidR="00172B6C" w:rsidRPr="00172B6C" w:rsidRDefault="00172B6C" w:rsidP="00172B6C">
      <w:pPr>
        <w:numPr>
          <w:ilvl w:val="0"/>
          <w:numId w:val="10"/>
        </w:numPr>
        <w:adjustRightInd w:val="0"/>
        <w:snapToGrid w:val="0"/>
        <w:spacing w:line="276" w:lineRule="auto"/>
        <w:ind w:left="426" w:hanging="426"/>
        <w:jc w:val="both"/>
        <w:textAlignment w:val="baseline"/>
        <w:rPr>
          <w:rFonts w:ascii="Times New Roman" w:eastAsia="DFKai-SB" w:hAnsi="Times New Roman" w:cs="Times New Roman"/>
          <w:szCs w:val="24"/>
        </w:rPr>
      </w:pPr>
      <w:r w:rsidRPr="00172B6C">
        <w:rPr>
          <w:rFonts w:ascii="Times New Roman" w:eastAsia="DFKai-SB" w:hAnsi="Times New Roman" w:cs="Times New Roman"/>
          <w:szCs w:val="24"/>
        </w:rPr>
        <w:t>The personal data you provided are mainly for use within DH but they may also be disclosed to other Government bureaux/departments or relevant parties in the form and for the purposes mentioned in item 1 above, if required.</w:t>
      </w:r>
    </w:p>
    <w:p w14:paraId="7F844E44" w14:textId="77777777" w:rsidR="008762FA" w:rsidRPr="007B41E1" w:rsidRDefault="008762FA" w:rsidP="00172B6C">
      <w:pPr>
        <w:adjustRightInd w:val="0"/>
        <w:snapToGrid w:val="0"/>
        <w:spacing w:beforeLines="20" w:before="72" w:line="276" w:lineRule="auto"/>
        <w:ind w:left="426"/>
        <w:jc w:val="both"/>
        <w:textAlignment w:val="baseline"/>
        <w:rPr>
          <w:rFonts w:ascii="Times New Roman" w:eastAsia="DFKai-SB" w:hAnsi="Times New Roman" w:cs="Times New Roman"/>
          <w:b/>
          <w:bCs/>
          <w:szCs w:val="24"/>
        </w:rPr>
      </w:pPr>
    </w:p>
    <w:p w14:paraId="6263B7DF" w14:textId="77777777" w:rsidR="000C71B0" w:rsidRPr="007B41E1" w:rsidRDefault="000C71B0" w:rsidP="00172B6C">
      <w:pPr>
        <w:adjustRightInd w:val="0"/>
        <w:snapToGrid w:val="0"/>
        <w:spacing w:afterLines="50" w:after="180" w:line="276" w:lineRule="auto"/>
        <w:jc w:val="both"/>
        <w:rPr>
          <w:rFonts w:ascii="Times New Roman" w:eastAsia="DFKai-SB" w:hAnsi="Times New Roman" w:cs="Times New Roman"/>
          <w:b/>
          <w:bCs/>
          <w:szCs w:val="24"/>
          <w:u w:val="single"/>
        </w:rPr>
      </w:pPr>
      <w:r w:rsidRPr="007B41E1">
        <w:rPr>
          <w:rFonts w:ascii="Times New Roman" w:eastAsia="DFKai-SB" w:hAnsi="Times New Roman" w:cs="Times New Roman"/>
          <w:b/>
          <w:bCs/>
          <w:szCs w:val="24"/>
        </w:rPr>
        <w:t>Access to Personal Data</w:t>
      </w:r>
    </w:p>
    <w:p w14:paraId="41F54ECC" w14:textId="63BA6941" w:rsidR="000C71B0" w:rsidRPr="007B41E1" w:rsidRDefault="00172B6C" w:rsidP="00172B6C">
      <w:pPr>
        <w:numPr>
          <w:ilvl w:val="0"/>
          <w:numId w:val="10"/>
        </w:numPr>
        <w:adjustRightInd w:val="0"/>
        <w:snapToGrid w:val="0"/>
        <w:spacing w:line="276" w:lineRule="auto"/>
        <w:ind w:left="426" w:hanging="426"/>
        <w:jc w:val="both"/>
        <w:textAlignment w:val="baseline"/>
        <w:rPr>
          <w:rFonts w:ascii="Times New Roman" w:eastAsia="DFKai-SB" w:hAnsi="Times New Roman" w:cs="Times New Roman"/>
          <w:szCs w:val="24"/>
        </w:rPr>
      </w:pPr>
      <w:r w:rsidRPr="00172B6C">
        <w:rPr>
          <w:rFonts w:ascii="Times New Roman" w:eastAsia="DFKai-SB" w:hAnsi="Times New Roman" w:cs="Times New Roman"/>
          <w:szCs w:val="24"/>
        </w:rPr>
        <w:t>You have the right of access and correction with respect to your personal data as provided for in Sections 18 and 22 of and Principle 6 of Schedule 1 to the Personal Data (Privacy) Ordinance (Cap. 486).  Your right of access includes the right to obtain a copy of your personal data provided under item 1.  A fee may be imposed for complying with such a data access request.</w:t>
      </w:r>
    </w:p>
    <w:p w14:paraId="7ADCBA9A" w14:textId="77777777" w:rsidR="000C71B0" w:rsidRPr="007B41E1" w:rsidRDefault="000C71B0" w:rsidP="00172B6C">
      <w:pPr>
        <w:tabs>
          <w:tab w:val="left" w:pos="426"/>
        </w:tabs>
        <w:adjustRightInd w:val="0"/>
        <w:snapToGrid w:val="0"/>
        <w:spacing w:line="276" w:lineRule="auto"/>
        <w:jc w:val="both"/>
        <w:textAlignment w:val="baseline"/>
        <w:rPr>
          <w:rFonts w:ascii="Times New Roman" w:eastAsia="DFKai-SB" w:hAnsi="Times New Roman" w:cs="Times New Roman"/>
          <w:szCs w:val="24"/>
        </w:rPr>
      </w:pPr>
    </w:p>
    <w:p w14:paraId="04B1B263" w14:textId="77777777" w:rsidR="000C71B0" w:rsidRPr="007B41E1" w:rsidRDefault="000C71B0" w:rsidP="00172B6C">
      <w:pPr>
        <w:adjustRightInd w:val="0"/>
        <w:snapToGrid w:val="0"/>
        <w:spacing w:afterLines="50" w:after="180" w:line="276" w:lineRule="auto"/>
        <w:rPr>
          <w:rFonts w:ascii="Times New Roman" w:eastAsia="DFKai-SB" w:hAnsi="Times New Roman" w:cs="Times New Roman"/>
          <w:b/>
          <w:bCs/>
          <w:szCs w:val="24"/>
          <w:u w:val="single"/>
        </w:rPr>
      </w:pPr>
      <w:r w:rsidRPr="007B41E1">
        <w:rPr>
          <w:rFonts w:ascii="Times New Roman" w:eastAsia="DFKai-SB" w:hAnsi="Times New Roman" w:cs="Times New Roman"/>
          <w:b/>
          <w:bCs/>
          <w:szCs w:val="24"/>
        </w:rPr>
        <w:t>Enquiries</w:t>
      </w:r>
    </w:p>
    <w:p w14:paraId="61EFB2D2" w14:textId="77777777" w:rsidR="00172B6C" w:rsidRDefault="00172B6C" w:rsidP="00172B6C">
      <w:pPr>
        <w:numPr>
          <w:ilvl w:val="0"/>
          <w:numId w:val="10"/>
        </w:numPr>
        <w:adjustRightInd w:val="0"/>
        <w:snapToGrid w:val="0"/>
        <w:spacing w:line="276" w:lineRule="auto"/>
        <w:ind w:left="426" w:hanging="426"/>
        <w:jc w:val="both"/>
        <w:textAlignment w:val="baseline"/>
        <w:rPr>
          <w:rFonts w:ascii="Times New Roman" w:eastAsia="DFKai-SB" w:hAnsi="Times New Roman" w:cs="Times New Roman"/>
          <w:szCs w:val="24"/>
        </w:rPr>
      </w:pPr>
      <w:r w:rsidRPr="00172B6C">
        <w:rPr>
          <w:rFonts w:ascii="Times New Roman" w:eastAsia="DFKai-SB" w:hAnsi="Times New Roman" w:cs="Times New Roman"/>
          <w:szCs w:val="24"/>
        </w:rPr>
        <w:t>Enquiries concerning personal data provided, including the making of a request for access to and/or corrections of the personal data, should be addressed to:</w:t>
      </w:r>
    </w:p>
    <w:p w14:paraId="362772B1" w14:textId="77777777" w:rsidR="00172B6C" w:rsidRPr="00172B6C" w:rsidRDefault="00172B6C" w:rsidP="00172B6C">
      <w:pPr>
        <w:adjustRightInd w:val="0"/>
        <w:snapToGrid w:val="0"/>
        <w:spacing w:line="276" w:lineRule="auto"/>
        <w:ind w:left="426"/>
        <w:jc w:val="both"/>
        <w:textAlignment w:val="baseline"/>
        <w:rPr>
          <w:rFonts w:ascii="Times New Roman" w:eastAsia="DFKai-SB" w:hAnsi="Times New Roman" w:cs="Times New Roman"/>
          <w:szCs w:val="24"/>
        </w:rPr>
      </w:pPr>
    </w:p>
    <w:tbl>
      <w:tblPr>
        <w:tblW w:w="5911" w:type="dxa"/>
        <w:tblInd w:w="2401" w:type="dxa"/>
        <w:tblBorders>
          <w:insideV w:val="single" w:sz="4" w:space="0" w:color="auto"/>
        </w:tblBorders>
        <w:tblLook w:val="01E0" w:firstRow="1" w:lastRow="1" w:firstColumn="1" w:lastColumn="1" w:noHBand="0" w:noVBand="0"/>
      </w:tblPr>
      <w:tblGrid>
        <w:gridCol w:w="5911"/>
      </w:tblGrid>
      <w:tr w:rsidR="000C71B0" w:rsidRPr="007B41E1" w14:paraId="3324EA61" w14:textId="77777777" w:rsidTr="00184E95">
        <w:tc>
          <w:tcPr>
            <w:tcW w:w="5911" w:type="dxa"/>
            <w:shd w:val="clear" w:color="auto" w:fill="auto"/>
          </w:tcPr>
          <w:p w14:paraId="20C14FF3" w14:textId="648F6CAB" w:rsidR="000C71B0" w:rsidRPr="007B41E1" w:rsidRDefault="000C71B0" w:rsidP="00877357">
            <w:pPr>
              <w:adjustRightInd w:val="0"/>
              <w:snapToGrid w:val="0"/>
              <w:spacing w:line="276" w:lineRule="auto"/>
              <w:jc w:val="both"/>
              <w:rPr>
                <w:rFonts w:ascii="Times New Roman" w:eastAsia="DFKai-SB" w:hAnsi="Times New Roman" w:cs="Times New Roman"/>
                <w:szCs w:val="24"/>
              </w:rPr>
            </w:pPr>
            <w:r w:rsidRPr="007B41E1">
              <w:rPr>
                <w:rFonts w:ascii="Times New Roman" w:eastAsia="DFKai-SB" w:hAnsi="Times New Roman" w:cs="Times New Roman"/>
                <w:szCs w:val="24"/>
              </w:rPr>
              <w:t>Senior Executive Officer (P</w:t>
            </w:r>
            <w:r w:rsidR="00877357">
              <w:rPr>
                <w:rFonts w:ascii="Times New Roman" w:eastAsia="DFKai-SB" w:hAnsi="Times New Roman" w:cs="Times New Roman"/>
                <w:szCs w:val="24"/>
              </w:rPr>
              <w:t>rivate Healthcare Facilities</w:t>
            </w:r>
            <w:r w:rsidRPr="007B41E1">
              <w:rPr>
                <w:rFonts w:ascii="Times New Roman" w:eastAsia="DFKai-SB" w:hAnsi="Times New Roman" w:cs="Times New Roman"/>
                <w:szCs w:val="24"/>
              </w:rPr>
              <w:t>)</w:t>
            </w:r>
          </w:p>
        </w:tc>
      </w:tr>
      <w:tr w:rsidR="000C71B0" w:rsidRPr="007B41E1" w14:paraId="02EB6805" w14:textId="77777777" w:rsidTr="00184E95">
        <w:tc>
          <w:tcPr>
            <w:tcW w:w="5911" w:type="dxa"/>
            <w:shd w:val="clear" w:color="auto" w:fill="auto"/>
          </w:tcPr>
          <w:p w14:paraId="2A40618F" w14:textId="77777777" w:rsidR="000C71B0" w:rsidRPr="007B41E1" w:rsidRDefault="000C71B0" w:rsidP="00172B6C">
            <w:pPr>
              <w:adjustRightInd w:val="0"/>
              <w:snapToGrid w:val="0"/>
              <w:spacing w:line="276" w:lineRule="auto"/>
              <w:jc w:val="both"/>
              <w:rPr>
                <w:rFonts w:ascii="Times New Roman" w:eastAsia="DFKai-SB" w:hAnsi="Times New Roman" w:cs="Times New Roman"/>
                <w:szCs w:val="24"/>
              </w:rPr>
            </w:pPr>
            <w:r w:rsidRPr="007B41E1">
              <w:rPr>
                <w:rFonts w:ascii="Times New Roman" w:eastAsia="DFKai-SB" w:hAnsi="Times New Roman" w:cs="Times New Roman"/>
                <w:szCs w:val="24"/>
              </w:rPr>
              <w:t>Office for Regulation of Private Healthcare Facilities</w:t>
            </w:r>
          </w:p>
        </w:tc>
      </w:tr>
      <w:tr w:rsidR="000C71B0" w:rsidRPr="007B41E1" w14:paraId="1CE01B77" w14:textId="77777777" w:rsidTr="00184E95">
        <w:tc>
          <w:tcPr>
            <w:tcW w:w="5911" w:type="dxa"/>
            <w:shd w:val="clear" w:color="auto" w:fill="auto"/>
          </w:tcPr>
          <w:p w14:paraId="1C023CB8" w14:textId="77777777" w:rsidR="000C71B0" w:rsidRPr="007B41E1" w:rsidRDefault="000C71B0" w:rsidP="00172B6C">
            <w:pPr>
              <w:adjustRightInd w:val="0"/>
              <w:snapToGrid w:val="0"/>
              <w:spacing w:line="276" w:lineRule="auto"/>
              <w:jc w:val="both"/>
              <w:rPr>
                <w:rFonts w:ascii="Times New Roman" w:eastAsia="DFKai-SB" w:hAnsi="Times New Roman" w:cs="Times New Roman"/>
                <w:szCs w:val="24"/>
              </w:rPr>
            </w:pPr>
            <w:r w:rsidRPr="007B41E1">
              <w:rPr>
                <w:rFonts w:ascii="Times New Roman" w:eastAsia="DFKai-SB" w:hAnsi="Times New Roman" w:cs="Times New Roman"/>
                <w:szCs w:val="24"/>
              </w:rPr>
              <w:t>Department of Health</w:t>
            </w:r>
          </w:p>
        </w:tc>
      </w:tr>
      <w:tr w:rsidR="000C71B0" w:rsidRPr="007B41E1" w14:paraId="45786837" w14:textId="77777777" w:rsidTr="00184E95">
        <w:tc>
          <w:tcPr>
            <w:tcW w:w="5911" w:type="dxa"/>
            <w:shd w:val="clear" w:color="auto" w:fill="auto"/>
          </w:tcPr>
          <w:p w14:paraId="5C8A6CAF" w14:textId="49B7C9F7" w:rsidR="000C71B0" w:rsidRPr="007B41E1" w:rsidRDefault="000C71B0" w:rsidP="00172B6C">
            <w:pPr>
              <w:adjustRightInd w:val="0"/>
              <w:snapToGrid w:val="0"/>
              <w:spacing w:line="276" w:lineRule="auto"/>
              <w:jc w:val="both"/>
              <w:rPr>
                <w:rFonts w:ascii="Times New Roman" w:eastAsia="DFKai-SB" w:hAnsi="Times New Roman" w:cs="Times New Roman"/>
                <w:szCs w:val="24"/>
              </w:rPr>
            </w:pPr>
            <w:r w:rsidRPr="007B41E1">
              <w:rPr>
                <w:rFonts w:ascii="Times New Roman" w:eastAsia="DFKai-SB" w:hAnsi="Times New Roman" w:cs="Times New Roman"/>
                <w:szCs w:val="24"/>
              </w:rPr>
              <w:t>Room 402, 4/F</w:t>
            </w:r>
          </w:p>
        </w:tc>
      </w:tr>
      <w:tr w:rsidR="000C71B0" w:rsidRPr="007B41E1" w14:paraId="1B0D12EA" w14:textId="77777777" w:rsidTr="00184E95">
        <w:tc>
          <w:tcPr>
            <w:tcW w:w="5911" w:type="dxa"/>
            <w:shd w:val="clear" w:color="auto" w:fill="auto"/>
          </w:tcPr>
          <w:p w14:paraId="3742DC60" w14:textId="77777777" w:rsidR="000C71B0" w:rsidRPr="007B41E1" w:rsidRDefault="000C71B0" w:rsidP="00172B6C">
            <w:pPr>
              <w:adjustRightInd w:val="0"/>
              <w:snapToGrid w:val="0"/>
              <w:spacing w:line="276" w:lineRule="auto"/>
              <w:jc w:val="both"/>
              <w:rPr>
                <w:rFonts w:ascii="Times New Roman" w:eastAsia="DFKai-SB" w:hAnsi="Times New Roman" w:cs="Times New Roman"/>
                <w:szCs w:val="24"/>
              </w:rPr>
            </w:pPr>
            <w:r w:rsidRPr="007B41E1">
              <w:rPr>
                <w:rFonts w:ascii="Times New Roman" w:eastAsia="DFKai-SB" w:hAnsi="Times New Roman" w:cs="Times New Roman"/>
                <w:szCs w:val="24"/>
              </w:rPr>
              <w:t>14 Taikoo Wan Road</w:t>
            </w:r>
          </w:p>
        </w:tc>
      </w:tr>
      <w:tr w:rsidR="000C71B0" w:rsidRPr="007B41E1" w14:paraId="63B7415F" w14:textId="77777777" w:rsidTr="00184E95">
        <w:tc>
          <w:tcPr>
            <w:tcW w:w="5911" w:type="dxa"/>
            <w:shd w:val="clear" w:color="auto" w:fill="auto"/>
          </w:tcPr>
          <w:p w14:paraId="5F9B4BC9" w14:textId="5A24435D" w:rsidR="000C71B0" w:rsidRPr="007B41E1" w:rsidRDefault="00877357" w:rsidP="00172B6C">
            <w:pPr>
              <w:adjustRightInd w:val="0"/>
              <w:snapToGrid w:val="0"/>
              <w:spacing w:line="276" w:lineRule="auto"/>
              <w:jc w:val="both"/>
              <w:rPr>
                <w:rFonts w:ascii="Times New Roman" w:eastAsia="DFKai-SB" w:hAnsi="Times New Roman" w:cs="Times New Roman"/>
                <w:szCs w:val="24"/>
              </w:rPr>
            </w:pPr>
            <w:r>
              <w:rPr>
                <w:rFonts w:ascii="Times New Roman" w:eastAsia="DFKai-SB" w:hAnsi="Times New Roman" w:cs="Times New Roman"/>
                <w:szCs w:val="24"/>
              </w:rPr>
              <w:t>TaiKoo Shing</w:t>
            </w:r>
            <w:r w:rsidR="000C71B0" w:rsidRPr="007B41E1">
              <w:rPr>
                <w:rFonts w:ascii="Times New Roman" w:eastAsia="DFKai-SB" w:hAnsi="Times New Roman" w:cs="Times New Roman"/>
                <w:szCs w:val="24"/>
              </w:rPr>
              <w:t xml:space="preserve">, Hong Kong </w:t>
            </w:r>
          </w:p>
        </w:tc>
      </w:tr>
      <w:tr w:rsidR="000C71B0" w:rsidRPr="008762FA" w14:paraId="12FF5CBA" w14:textId="77777777" w:rsidTr="00184E95">
        <w:tc>
          <w:tcPr>
            <w:tcW w:w="5911" w:type="dxa"/>
            <w:shd w:val="clear" w:color="auto" w:fill="auto"/>
          </w:tcPr>
          <w:p w14:paraId="0853D42C" w14:textId="77777777" w:rsidR="000C71B0" w:rsidRPr="008762FA" w:rsidRDefault="000C71B0" w:rsidP="00172B6C">
            <w:pPr>
              <w:adjustRightInd w:val="0"/>
              <w:snapToGrid w:val="0"/>
              <w:spacing w:line="276" w:lineRule="auto"/>
              <w:jc w:val="both"/>
              <w:rPr>
                <w:rFonts w:ascii="Times New Roman" w:eastAsia="DFKai-SB" w:hAnsi="Times New Roman" w:cs="Times New Roman"/>
                <w:szCs w:val="24"/>
              </w:rPr>
            </w:pPr>
            <w:r w:rsidRPr="007B41E1">
              <w:rPr>
                <w:rFonts w:ascii="Times New Roman" w:eastAsia="DFKai-SB" w:hAnsi="Times New Roman" w:cs="Times New Roman"/>
                <w:szCs w:val="24"/>
              </w:rPr>
              <w:t>(Enquiry Telephone Number</w:t>
            </w:r>
            <w:r w:rsidRPr="007B41E1">
              <w:rPr>
                <w:rFonts w:ascii="Times New Roman" w:eastAsia="DFKai-SB" w:hAnsi="Times New Roman" w:cs="Times New Roman"/>
                <w:szCs w:val="24"/>
              </w:rPr>
              <w:t>：</w:t>
            </w:r>
            <w:r w:rsidRPr="007B41E1">
              <w:rPr>
                <w:rFonts w:ascii="Times New Roman" w:eastAsia="DFKai-SB" w:hAnsi="Times New Roman" w:cs="Times New Roman"/>
                <w:szCs w:val="24"/>
              </w:rPr>
              <w:t xml:space="preserve"> 3107 8451)</w:t>
            </w:r>
          </w:p>
        </w:tc>
      </w:tr>
    </w:tbl>
    <w:p w14:paraId="4535B41D" w14:textId="6545F809" w:rsidR="00AD5E8C" w:rsidRPr="004B17A0" w:rsidRDefault="00AD5E8C" w:rsidP="00AD5E8C">
      <w:pPr>
        <w:rPr>
          <w:rFonts w:ascii="Times New Roman" w:hAnsi="Times New Roman" w:cs="Times New Roman"/>
          <w:b/>
          <w:sz w:val="28"/>
          <w:szCs w:val="28"/>
        </w:rPr>
      </w:pPr>
      <w:r w:rsidRPr="004B17A0">
        <w:rPr>
          <w:rFonts w:ascii="Times New Roman" w:hAnsi="Times New Roman" w:cs="Times New Roman"/>
          <w:b/>
          <w:sz w:val="28"/>
          <w:szCs w:val="28"/>
        </w:rPr>
        <w:t xml:space="preserve">Part A </w:t>
      </w:r>
      <w:r>
        <w:rPr>
          <w:rFonts w:ascii="Times New Roman" w:hAnsi="Times New Roman" w:cs="Times New Roman" w:hint="eastAsia"/>
          <w:b/>
          <w:sz w:val="28"/>
          <w:szCs w:val="28"/>
          <w:lang w:eastAsia="zh-HK"/>
        </w:rPr>
        <w:t xml:space="preserve">- </w:t>
      </w:r>
      <w:r w:rsidR="006C35A3">
        <w:rPr>
          <w:rFonts w:ascii="Times New Roman" w:hAnsi="Times New Roman" w:cs="Times New Roman"/>
          <w:b/>
          <w:sz w:val="28"/>
          <w:szCs w:val="28"/>
        </w:rPr>
        <w:t>General</w:t>
      </w:r>
    </w:p>
    <w:p w14:paraId="384B83CB" w14:textId="77777777" w:rsidR="00AD5E8C" w:rsidRPr="004B17A0" w:rsidRDefault="00AD5E8C" w:rsidP="00AD5E8C">
      <w:pPr>
        <w:rPr>
          <w:rFonts w:ascii="Times New Roman" w:hAnsi="Times New Roman" w:cs="Times New Roman"/>
          <w:lang w:eastAsia="zh-HK"/>
        </w:rPr>
      </w:pPr>
    </w:p>
    <w:tbl>
      <w:tblPr>
        <w:tblStyle w:val="TableGrid"/>
        <w:tblW w:w="8222" w:type="dxa"/>
        <w:tblInd w:w="108" w:type="dxa"/>
        <w:tblLook w:val="04A0" w:firstRow="1" w:lastRow="0" w:firstColumn="1" w:lastColumn="0" w:noHBand="0" w:noVBand="1"/>
      </w:tblPr>
      <w:tblGrid>
        <w:gridCol w:w="1951"/>
        <w:gridCol w:w="6271"/>
      </w:tblGrid>
      <w:tr w:rsidR="00AD5E8C" w:rsidRPr="004B17A0" w14:paraId="3C547931" w14:textId="77777777" w:rsidTr="00AD5E8C">
        <w:trPr>
          <w:trHeight w:val="454"/>
        </w:trPr>
        <w:tc>
          <w:tcPr>
            <w:tcW w:w="1951" w:type="dxa"/>
          </w:tcPr>
          <w:p w14:paraId="440BD29F" w14:textId="77777777" w:rsidR="00AD5E8C" w:rsidRPr="004B17A0" w:rsidRDefault="00AD5E8C" w:rsidP="00BE26F3">
            <w:pPr>
              <w:rPr>
                <w:rFonts w:ascii="Times New Roman" w:hAnsi="Times New Roman" w:cs="Times New Roman"/>
                <w:color w:val="000000"/>
                <w:szCs w:val="24"/>
              </w:rPr>
            </w:pPr>
            <w:r w:rsidRPr="004B17A0">
              <w:rPr>
                <w:rFonts w:ascii="Times New Roman" w:hAnsi="Times New Roman" w:cs="Times New Roman"/>
                <w:color w:val="000000"/>
              </w:rPr>
              <w:t>Chapter A1</w:t>
            </w:r>
          </w:p>
        </w:tc>
        <w:tc>
          <w:tcPr>
            <w:tcW w:w="6271" w:type="dxa"/>
          </w:tcPr>
          <w:p w14:paraId="149BE95E" w14:textId="5888675A" w:rsidR="00AD5E8C" w:rsidRPr="002F5E32" w:rsidRDefault="00AD5E8C" w:rsidP="00CB4D08">
            <w:pPr>
              <w:rPr>
                <w:rFonts w:ascii="Times New Roman" w:hAnsi="Times New Roman" w:cs="Times New Roman"/>
                <w:color w:val="000000" w:themeColor="text1"/>
                <w:szCs w:val="24"/>
              </w:rPr>
            </w:pPr>
            <w:r w:rsidRPr="002F5E32">
              <w:rPr>
                <w:rFonts w:ascii="Times New Roman" w:hAnsi="Times New Roman" w:cs="Times New Roman"/>
                <w:color w:val="000000" w:themeColor="text1"/>
              </w:rPr>
              <w:t xml:space="preserve">Organisation </w:t>
            </w:r>
            <w:r w:rsidR="00CB4D08">
              <w:rPr>
                <w:rFonts w:ascii="Times New Roman" w:hAnsi="Times New Roman" w:cs="Times New Roman"/>
                <w:color w:val="000000" w:themeColor="text1"/>
              </w:rPr>
              <w:t>and Administration</w:t>
            </w:r>
          </w:p>
        </w:tc>
      </w:tr>
      <w:tr w:rsidR="00AD5E8C" w:rsidRPr="004B17A0" w14:paraId="79289150" w14:textId="77777777" w:rsidTr="00AD5E8C">
        <w:trPr>
          <w:trHeight w:val="454"/>
        </w:trPr>
        <w:tc>
          <w:tcPr>
            <w:tcW w:w="1951" w:type="dxa"/>
          </w:tcPr>
          <w:p w14:paraId="0FBA0F91" w14:textId="77777777" w:rsidR="00AD5E8C" w:rsidRPr="004B17A0" w:rsidRDefault="00AD5E8C" w:rsidP="00BE26F3">
            <w:pPr>
              <w:rPr>
                <w:rFonts w:ascii="Times New Roman" w:hAnsi="Times New Roman" w:cs="Times New Roman"/>
                <w:color w:val="000000"/>
                <w:szCs w:val="24"/>
              </w:rPr>
            </w:pPr>
            <w:r w:rsidRPr="004B17A0">
              <w:rPr>
                <w:rFonts w:ascii="Times New Roman" w:hAnsi="Times New Roman" w:cs="Times New Roman"/>
                <w:color w:val="000000"/>
              </w:rPr>
              <w:t>Chapter A2</w:t>
            </w:r>
          </w:p>
        </w:tc>
        <w:tc>
          <w:tcPr>
            <w:tcW w:w="6271" w:type="dxa"/>
          </w:tcPr>
          <w:p w14:paraId="6FF3DB14" w14:textId="29656E36" w:rsidR="00AD5E8C" w:rsidRPr="002F5E32" w:rsidRDefault="00435224" w:rsidP="00BE26F3">
            <w:pPr>
              <w:rPr>
                <w:rFonts w:ascii="Times New Roman" w:hAnsi="Times New Roman" w:cs="Times New Roman"/>
                <w:color w:val="000000" w:themeColor="text1"/>
                <w:szCs w:val="24"/>
                <w:lang w:eastAsia="zh-HK"/>
              </w:rPr>
            </w:pPr>
            <w:r>
              <w:rPr>
                <w:rFonts w:ascii="Times New Roman" w:hAnsi="Times New Roman" w:cs="Times New Roman" w:hint="eastAsia"/>
                <w:color w:val="000000" w:themeColor="text1"/>
                <w:lang w:eastAsia="zh-HK"/>
              </w:rPr>
              <w:t>Human Resources Management</w:t>
            </w:r>
          </w:p>
        </w:tc>
      </w:tr>
      <w:tr w:rsidR="00AD5E8C" w:rsidRPr="004B17A0" w14:paraId="5BCAF569" w14:textId="77777777" w:rsidTr="00AD5E8C">
        <w:trPr>
          <w:trHeight w:val="454"/>
        </w:trPr>
        <w:tc>
          <w:tcPr>
            <w:tcW w:w="1951" w:type="dxa"/>
          </w:tcPr>
          <w:p w14:paraId="245B9E6E" w14:textId="77777777" w:rsidR="00AD5E8C" w:rsidRPr="004B17A0" w:rsidRDefault="00AD5E8C" w:rsidP="00BE26F3">
            <w:pPr>
              <w:rPr>
                <w:rFonts w:ascii="Times New Roman" w:hAnsi="Times New Roman" w:cs="Times New Roman"/>
                <w:color w:val="000000"/>
                <w:szCs w:val="24"/>
              </w:rPr>
            </w:pPr>
            <w:r w:rsidRPr="004B17A0">
              <w:rPr>
                <w:rFonts w:ascii="Times New Roman" w:hAnsi="Times New Roman" w:cs="Times New Roman"/>
                <w:color w:val="000000"/>
              </w:rPr>
              <w:t>Chapter A3</w:t>
            </w:r>
          </w:p>
        </w:tc>
        <w:tc>
          <w:tcPr>
            <w:tcW w:w="6271" w:type="dxa"/>
          </w:tcPr>
          <w:p w14:paraId="69D998E2" w14:textId="7F2BD546" w:rsidR="00AD5E8C" w:rsidRPr="002F5E32" w:rsidRDefault="00435224" w:rsidP="00BE26F3">
            <w:pPr>
              <w:rPr>
                <w:rFonts w:ascii="Times New Roman" w:hAnsi="Times New Roman" w:cs="Times New Roman"/>
                <w:color w:val="000000" w:themeColor="text1"/>
                <w:szCs w:val="24"/>
                <w:lang w:eastAsia="zh-HK"/>
              </w:rPr>
            </w:pPr>
            <w:r>
              <w:rPr>
                <w:rFonts w:ascii="Times New Roman" w:hAnsi="Times New Roman" w:cs="Times New Roman" w:hint="eastAsia"/>
                <w:color w:val="000000" w:themeColor="text1"/>
                <w:lang w:eastAsia="zh-HK"/>
              </w:rPr>
              <w:t>Information Management</w:t>
            </w:r>
          </w:p>
        </w:tc>
      </w:tr>
      <w:tr w:rsidR="00AD5E8C" w:rsidRPr="004B17A0" w14:paraId="2CFE121C" w14:textId="77777777" w:rsidTr="00AD5E8C">
        <w:trPr>
          <w:trHeight w:val="454"/>
        </w:trPr>
        <w:tc>
          <w:tcPr>
            <w:tcW w:w="1951" w:type="dxa"/>
          </w:tcPr>
          <w:p w14:paraId="143598C9" w14:textId="77777777" w:rsidR="00AD5E8C" w:rsidRPr="004B17A0" w:rsidRDefault="00AD5E8C" w:rsidP="00BE26F3">
            <w:pPr>
              <w:rPr>
                <w:rFonts w:ascii="Times New Roman" w:hAnsi="Times New Roman" w:cs="Times New Roman"/>
                <w:color w:val="000000"/>
                <w:szCs w:val="24"/>
              </w:rPr>
            </w:pPr>
            <w:r w:rsidRPr="004B17A0">
              <w:rPr>
                <w:rFonts w:ascii="Times New Roman" w:hAnsi="Times New Roman" w:cs="Times New Roman"/>
                <w:color w:val="000000"/>
              </w:rPr>
              <w:t>Chapter A4</w:t>
            </w:r>
          </w:p>
        </w:tc>
        <w:tc>
          <w:tcPr>
            <w:tcW w:w="6271" w:type="dxa"/>
          </w:tcPr>
          <w:p w14:paraId="6733101D" w14:textId="4FA1D5D4" w:rsidR="00AD5E8C" w:rsidRPr="002F5E32" w:rsidRDefault="00435224" w:rsidP="00BE26F3">
            <w:pPr>
              <w:rPr>
                <w:rFonts w:ascii="Times New Roman" w:hAnsi="Times New Roman" w:cs="Times New Roman"/>
                <w:color w:val="000000" w:themeColor="text1"/>
                <w:szCs w:val="24"/>
                <w:lang w:eastAsia="zh-HK"/>
              </w:rPr>
            </w:pPr>
            <w:r>
              <w:rPr>
                <w:rFonts w:ascii="Times New Roman" w:hAnsi="Times New Roman" w:cs="Times New Roman" w:hint="eastAsia"/>
                <w:color w:val="000000" w:themeColor="text1"/>
                <w:lang w:eastAsia="zh-HK"/>
              </w:rPr>
              <w:t>Medical Advisory Committee</w:t>
            </w:r>
          </w:p>
        </w:tc>
      </w:tr>
      <w:tr w:rsidR="00AD5E8C" w:rsidRPr="004B17A0" w14:paraId="52B8120E" w14:textId="77777777" w:rsidTr="00AD5E8C">
        <w:trPr>
          <w:trHeight w:val="454"/>
        </w:trPr>
        <w:tc>
          <w:tcPr>
            <w:tcW w:w="1951" w:type="dxa"/>
          </w:tcPr>
          <w:p w14:paraId="2A099364" w14:textId="77777777" w:rsidR="00AD5E8C" w:rsidRPr="004B17A0" w:rsidRDefault="00AD5E8C" w:rsidP="00BE26F3">
            <w:pPr>
              <w:rPr>
                <w:rFonts w:ascii="Times New Roman" w:hAnsi="Times New Roman" w:cs="Times New Roman"/>
                <w:color w:val="000000"/>
                <w:szCs w:val="24"/>
              </w:rPr>
            </w:pPr>
            <w:r w:rsidRPr="004B17A0">
              <w:rPr>
                <w:rFonts w:ascii="Times New Roman" w:hAnsi="Times New Roman" w:cs="Times New Roman"/>
                <w:color w:val="000000"/>
              </w:rPr>
              <w:t>Chapter A5</w:t>
            </w:r>
          </w:p>
        </w:tc>
        <w:tc>
          <w:tcPr>
            <w:tcW w:w="6271" w:type="dxa"/>
          </w:tcPr>
          <w:p w14:paraId="4C68274A" w14:textId="0E94FDC3" w:rsidR="00AD5E8C" w:rsidRPr="002F5E32" w:rsidRDefault="00435224" w:rsidP="00BE26F3">
            <w:pPr>
              <w:rPr>
                <w:rFonts w:ascii="Times New Roman" w:hAnsi="Times New Roman" w:cs="Times New Roman"/>
                <w:color w:val="000000" w:themeColor="text1"/>
                <w:szCs w:val="24"/>
                <w:lang w:eastAsia="zh-HK"/>
              </w:rPr>
            </w:pPr>
            <w:r>
              <w:rPr>
                <w:rFonts w:ascii="Times New Roman" w:hAnsi="Times New Roman" w:cs="Times New Roman" w:hint="eastAsia"/>
                <w:color w:val="000000" w:themeColor="text1"/>
                <w:lang w:eastAsia="zh-HK"/>
              </w:rPr>
              <w:t>Quality Management System</w:t>
            </w:r>
          </w:p>
        </w:tc>
      </w:tr>
      <w:tr w:rsidR="00AD5E8C" w:rsidRPr="004B17A0" w14:paraId="2574E40F" w14:textId="77777777" w:rsidTr="00AD5E8C">
        <w:trPr>
          <w:trHeight w:val="454"/>
        </w:trPr>
        <w:tc>
          <w:tcPr>
            <w:tcW w:w="1951" w:type="dxa"/>
          </w:tcPr>
          <w:p w14:paraId="7A998A8F" w14:textId="77777777" w:rsidR="00AD5E8C" w:rsidRPr="004B17A0" w:rsidRDefault="00AD5E8C" w:rsidP="00BE26F3">
            <w:pPr>
              <w:rPr>
                <w:rFonts w:ascii="Times New Roman" w:hAnsi="Times New Roman" w:cs="Times New Roman"/>
                <w:color w:val="000000"/>
                <w:szCs w:val="24"/>
              </w:rPr>
            </w:pPr>
            <w:r w:rsidRPr="004B17A0">
              <w:rPr>
                <w:rFonts w:ascii="Times New Roman" w:hAnsi="Times New Roman" w:cs="Times New Roman"/>
                <w:color w:val="000000"/>
              </w:rPr>
              <w:t>Chapter A6</w:t>
            </w:r>
          </w:p>
        </w:tc>
        <w:tc>
          <w:tcPr>
            <w:tcW w:w="6271" w:type="dxa"/>
          </w:tcPr>
          <w:p w14:paraId="6F658A3B" w14:textId="656789E2" w:rsidR="00AD5E8C" w:rsidRPr="002F5E32" w:rsidRDefault="00435224" w:rsidP="00435224">
            <w:pPr>
              <w:rPr>
                <w:rFonts w:ascii="Times New Roman" w:hAnsi="Times New Roman" w:cs="Times New Roman"/>
                <w:color w:val="000000" w:themeColor="text1"/>
                <w:szCs w:val="24"/>
              </w:rPr>
            </w:pPr>
            <w:r>
              <w:rPr>
                <w:rFonts w:ascii="Times New Roman" w:hAnsi="Times New Roman" w:cs="Times New Roman" w:hint="eastAsia"/>
                <w:color w:val="000000" w:themeColor="text1"/>
                <w:lang w:eastAsia="zh-HK"/>
              </w:rPr>
              <w:t>Risk Management</w:t>
            </w:r>
          </w:p>
        </w:tc>
      </w:tr>
      <w:tr w:rsidR="00AD5E8C" w:rsidRPr="004B17A0" w14:paraId="1242A348" w14:textId="77777777" w:rsidTr="00AD5E8C">
        <w:trPr>
          <w:trHeight w:val="454"/>
        </w:trPr>
        <w:tc>
          <w:tcPr>
            <w:tcW w:w="1951" w:type="dxa"/>
          </w:tcPr>
          <w:p w14:paraId="105DD936" w14:textId="77777777" w:rsidR="00AD5E8C" w:rsidRPr="004B17A0" w:rsidRDefault="00AD5E8C" w:rsidP="00BE26F3">
            <w:pPr>
              <w:rPr>
                <w:rFonts w:ascii="Times New Roman" w:hAnsi="Times New Roman" w:cs="Times New Roman"/>
                <w:color w:val="000000"/>
                <w:szCs w:val="24"/>
              </w:rPr>
            </w:pPr>
            <w:r w:rsidRPr="004B17A0">
              <w:rPr>
                <w:rFonts w:ascii="Times New Roman" w:hAnsi="Times New Roman" w:cs="Times New Roman"/>
                <w:color w:val="000000"/>
              </w:rPr>
              <w:t>Chapter A7</w:t>
            </w:r>
          </w:p>
        </w:tc>
        <w:tc>
          <w:tcPr>
            <w:tcW w:w="6271" w:type="dxa"/>
          </w:tcPr>
          <w:p w14:paraId="7B62A436" w14:textId="50218D33" w:rsidR="00AD5E8C" w:rsidRPr="002F5E32" w:rsidRDefault="00435224" w:rsidP="00BE26F3">
            <w:pPr>
              <w:rPr>
                <w:rFonts w:ascii="Times New Roman" w:hAnsi="Times New Roman" w:cs="Times New Roman"/>
                <w:color w:val="000000" w:themeColor="text1"/>
                <w:szCs w:val="24"/>
                <w:lang w:eastAsia="zh-HK"/>
              </w:rPr>
            </w:pPr>
            <w:r>
              <w:rPr>
                <w:rFonts w:ascii="Times New Roman" w:hAnsi="Times New Roman" w:cs="Times New Roman" w:hint="eastAsia"/>
                <w:color w:val="000000" w:themeColor="text1"/>
                <w:lang w:eastAsia="zh-HK"/>
              </w:rPr>
              <w:t>Complaints Management</w:t>
            </w:r>
          </w:p>
        </w:tc>
      </w:tr>
      <w:tr w:rsidR="00AD5E8C" w:rsidRPr="004B17A0" w14:paraId="3417597A" w14:textId="77777777" w:rsidTr="00AD5E8C">
        <w:trPr>
          <w:trHeight w:val="454"/>
        </w:trPr>
        <w:tc>
          <w:tcPr>
            <w:tcW w:w="1951" w:type="dxa"/>
          </w:tcPr>
          <w:p w14:paraId="217EB7C8" w14:textId="77777777" w:rsidR="00AD5E8C" w:rsidRPr="004B17A0" w:rsidRDefault="00AD5E8C" w:rsidP="00BE26F3">
            <w:pPr>
              <w:rPr>
                <w:rFonts w:ascii="Times New Roman" w:hAnsi="Times New Roman" w:cs="Times New Roman"/>
                <w:color w:val="000000"/>
                <w:szCs w:val="24"/>
              </w:rPr>
            </w:pPr>
            <w:r w:rsidRPr="004B17A0">
              <w:rPr>
                <w:rFonts w:ascii="Times New Roman" w:hAnsi="Times New Roman" w:cs="Times New Roman"/>
                <w:color w:val="000000"/>
              </w:rPr>
              <w:t>Chapter A8</w:t>
            </w:r>
          </w:p>
        </w:tc>
        <w:tc>
          <w:tcPr>
            <w:tcW w:w="6271" w:type="dxa"/>
          </w:tcPr>
          <w:p w14:paraId="155D3718" w14:textId="0F2E04B1" w:rsidR="00AD5E8C" w:rsidRPr="002F5E32" w:rsidRDefault="00CB4D08" w:rsidP="00435224">
            <w:pPr>
              <w:rPr>
                <w:rFonts w:ascii="Times New Roman" w:hAnsi="Times New Roman" w:cs="Times New Roman"/>
                <w:color w:val="000000" w:themeColor="text1"/>
                <w:szCs w:val="24"/>
              </w:rPr>
            </w:pPr>
            <w:r>
              <w:rPr>
                <w:rFonts w:ascii="Times New Roman" w:hAnsi="Times New Roman" w:cs="Times New Roman"/>
                <w:color w:val="000000" w:themeColor="text1"/>
              </w:rPr>
              <w:t>Clinical Research</w:t>
            </w:r>
          </w:p>
        </w:tc>
      </w:tr>
      <w:tr w:rsidR="00AD5E8C" w:rsidRPr="004B17A0" w14:paraId="35332121" w14:textId="77777777" w:rsidTr="00AD5E8C">
        <w:trPr>
          <w:trHeight w:val="454"/>
        </w:trPr>
        <w:tc>
          <w:tcPr>
            <w:tcW w:w="1951" w:type="dxa"/>
          </w:tcPr>
          <w:p w14:paraId="7ED07B47" w14:textId="77777777" w:rsidR="00AD5E8C" w:rsidRPr="004B17A0" w:rsidRDefault="00AD5E8C" w:rsidP="00BE26F3">
            <w:pPr>
              <w:rPr>
                <w:rFonts w:ascii="Times New Roman" w:hAnsi="Times New Roman" w:cs="Times New Roman"/>
                <w:color w:val="000000"/>
                <w:szCs w:val="24"/>
              </w:rPr>
            </w:pPr>
            <w:r w:rsidRPr="004B17A0">
              <w:rPr>
                <w:rFonts w:ascii="Times New Roman" w:hAnsi="Times New Roman" w:cs="Times New Roman"/>
                <w:color w:val="000000"/>
              </w:rPr>
              <w:t>Chapter A9</w:t>
            </w:r>
          </w:p>
        </w:tc>
        <w:tc>
          <w:tcPr>
            <w:tcW w:w="6271" w:type="dxa"/>
          </w:tcPr>
          <w:p w14:paraId="1F164A75" w14:textId="621A5D9B" w:rsidR="00AD5E8C" w:rsidRPr="002F5E32" w:rsidRDefault="00CB4D08" w:rsidP="009E6D3B">
            <w:pPr>
              <w:rPr>
                <w:rFonts w:ascii="Times New Roman" w:hAnsi="Times New Roman" w:cs="Times New Roman"/>
                <w:color w:val="000000" w:themeColor="text1"/>
                <w:szCs w:val="24"/>
                <w:lang w:eastAsia="zh-HK"/>
              </w:rPr>
            </w:pPr>
            <w:r>
              <w:rPr>
                <w:rFonts w:ascii="Times New Roman" w:hAnsi="Times New Roman" w:cs="Times New Roman"/>
                <w:color w:val="000000" w:themeColor="text1"/>
                <w:lang w:eastAsia="zh-HK"/>
              </w:rPr>
              <w:t>Facility Management</w:t>
            </w:r>
          </w:p>
        </w:tc>
      </w:tr>
      <w:tr w:rsidR="00AD5E8C" w:rsidRPr="004B17A0" w14:paraId="53FF1205" w14:textId="77777777" w:rsidTr="00AD5E8C">
        <w:trPr>
          <w:trHeight w:val="454"/>
        </w:trPr>
        <w:tc>
          <w:tcPr>
            <w:tcW w:w="1951" w:type="dxa"/>
          </w:tcPr>
          <w:p w14:paraId="058AB26D" w14:textId="77777777" w:rsidR="00AD5E8C" w:rsidRPr="004B17A0" w:rsidRDefault="00AD5E8C" w:rsidP="00BE26F3">
            <w:pPr>
              <w:rPr>
                <w:rFonts w:ascii="Times New Roman" w:hAnsi="Times New Roman" w:cs="Times New Roman"/>
                <w:color w:val="000000"/>
                <w:szCs w:val="24"/>
              </w:rPr>
            </w:pPr>
            <w:r w:rsidRPr="004B17A0">
              <w:rPr>
                <w:rFonts w:ascii="Times New Roman" w:hAnsi="Times New Roman" w:cs="Times New Roman"/>
                <w:color w:val="000000"/>
              </w:rPr>
              <w:t>Chapter A10</w:t>
            </w:r>
          </w:p>
        </w:tc>
        <w:tc>
          <w:tcPr>
            <w:tcW w:w="6271" w:type="dxa"/>
          </w:tcPr>
          <w:p w14:paraId="34EBC55B" w14:textId="1F9A52D1" w:rsidR="00AD5E8C" w:rsidRPr="002F5E32" w:rsidRDefault="00435224" w:rsidP="00BE26F3">
            <w:pPr>
              <w:rPr>
                <w:rFonts w:ascii="Times New Roman" w:hAnsi="Times New Roman" w:cs="Times New Roman"/>
                <w:color w:val="000000" w:themeColor="text1"/>
                <w:szCs w:val="24"/>
                <w:lang w:eastAsia="zh-HK"/>
              </w:rPr>
            </w:pPr>
            <w:r>
              <w:rPr>
                <w:rFonts w:ascii="Times New Roman" w:hAnsi="Times New Roman" w:cs="Times New Roman" w:hint="eastAsia"/>
                <w:color w:val="000000" w:themeColor="text1"/>
                <w:lang w:eastAsia="zh-HK"/>
              </w:rPr>
              <w:t>Healthcare Engineering Systems</w:t>
            </w:r>
          </w:p>
        </w:tc>
      </w:tr>
      <w:tr w:rsidR="00AD5E8C" w:rsidRPr="004B17A0" w14:paraId="2EFB6C3F" w14:textId="77777777" w:rsidTr="00AD5E8C">
        <w:trPr>
          <w:trHeight w:val="454"/>
        </w:trPr>
        <w:tc>
          <w:tcPr>
            <w:tcW w:w="1951" w:type="dxa"/>
          </w:tcPr>
          <w:p w14:paraId="7B631B1C" w14:textId="77777777" w:rsidR="00AD5E8C" w:rsidRPr="004B17A0" w:rsidRDefault="00AD5E8C" w:rsidP="00BE26F3">
            <w:pPr>
              <w:rPr>
                <w:rFonts w:ascii="Times New Roman" w:hAnsi="Times New Roman" w:cs="Times New Roman"/>
                <w:color w:val="000000"/>
                <w:szCs w:val="24"/>
              </w:rPr>
            </w:pPr>
            <w:r w:rsidRPr="004B17A0">
              <w:rPr>
                <w:rFonts w:ascii="Times New Roman" w:hAnsi="Times New Roman" w:cs="Times New Roman"/>
                <w:color w:val="000000"/>
              </w:rPr>
              <w:t>Chapter A11</w:t>
            </w:r>
          </w:p>
        </w:tc>
        <w:tc>
          <w:tcPr>
            <w:tcW w:w="6271" w:type="dxa"/>
          </w:tcPr>
          <w:p w14:paraId="24140473" w14:textId="7E67ED4B" w:rsidR="00AD5E8C" w:rsidRPr="002F5E32" w:rsidRDefault="00435224" w:rsidP="00B40C67">
            <w:pPr>
              <w:rPr>
                <w:rFonts w:ascii="Times New Roman" w:hAnsi="Times New Roman" w:cs="Times New Roman"/>
                <w:color w:val="000000" w:themeColor="text1"/>
                <w:szCs w:val="24"/>
                <w:lang w:eastAsia="zh-HK"/>
              </w:rPr>
            </w:pPr>
            <w:r>
              <w:rPr>
                <w:rFonts w:ascii="Times New Roman" w:hAnsi="Times New Roman" w:cs="Times New Roman" w:hint="eastAsia"/>
                <w:color w:val="000000" w:themeColor="text1"/>
                <w:lang w:eastAsia="zh-HK"/>
              </w:rPr>
              <w:t>Infection Control</w:t>
            </w:r>
          </w:p>
        </w:tc>
      </w:tr>
    </w:tbl>
    <w:p w14:paraId="51AF1928" w14:textId="4B9A26E2" w:rsidR="001607B9" w:rsidRDefault="001607B9" w:rsidP="00AD5E8C">
      <w:pPr>
        <w:rPr>
          <w:rFonts w:ascii="Times New Roman" w:hAnsi="Times New Roman" w:cs="Times New Roman"/>
          <w:i/>
          <w:lang w:eastAsia="zh-HK"/>
        </w:rPr>
      </w:pPr>
    </w:p>
    <w:p w14:paraId="73D27CB9" w14:textId="77777777" w:rsidR="001607B9" w:rsidRDefault="001607B9">
      <w:pPr>
        <w:widowControl/>
        <w:rPr>
          <w:rFonts w:ascii="Times New Roman" w:hAnsi="Times New Roman" w:cs="Times New Roman"/>
          <w:i/>
          <w:lang w:eastAsia="zh-HK"/>
        </w:rPr>
      </w:pPr>
      <w:r>
        <w:rPr>
          <w:rFonts w:ascii="Times New Roman" w:hAnsi="Times New Roman" w:cs="Times New Roman"/>
          <w:i/>
          <w:lang w:eastAsia="zh-HK"/>
        </w:rPr>
        <w:br w:type="page"/>
      </w:r>
    </w:p>
    <w:p w14:paraId="2D6BA0DC" w14:textId="77777777" w:rsidR="001607B9" w:rsidRPr="004B17A0" w:rsidRDefault="001607B9" w:rsidP="001607B9">
      <w:pPr>
        <w:rPr>
          <w:rFonts w:ascii="Times New Roman" w:hAnsi="Times New Roman" w:cs="Times New Roman"/>
          <w:b/>
          <w:sz w:val="28"/>
          <w:szCs w:val="28"/>
        </w:rPr>
      </w:pPr>
      <w:r w:rsidRPr="004B17A0">
        <w:rPr>
          <w:rFonts w:ascii="Times New Roman" w:hAnsi="Times New Roman" w:cs="Times New Roman"/>
          <w:b/>
          <w:sz w:val="28"/>
          <w:szCs w:val="28"/>
        </w:rPr>
        <w:lastRenderedPageBreak/>
        <w:t xml:space="preserve">Part </w:t>
      </w:r>
      <w:r>
        <w:rPr>
          <w:rFonts w:ascii="Times New Roman" w:hAnsi="Times New Roman" w:cs="Times New Roman" w:hint="eastAsia"/>
          <w:b/>
          <w:sz w:val="28"/>
          <w:szCs w:val="28"/>
          <w:lang w:eastAsia="zh-HK"/>
        </w:rPr>
        <w:t>B</w:t>
      </w:r>
      <w:r w:rsidRPr="004B17A0">
        <w:rPr>
          <w:rFonts w:ascii="Times New Roman" w:hAnsi="Times New Roman" w:cs="Times New Roman"/>
          <w:b/>
          <w:sz w:val="28"/>
          <w:szCs w:val="28"/>
        </w:rPr>
        <w:t xml:space="preserve"> </w:t>
      </w:r>
      <w:r>
        <w:rPr>
          <w:rFonts w:ascii="Times New Roman" w:hAnsi="Times New Roman" w:cs="Times New Roman"/>
          <w:b/>
          <w:sz w:val="28"/>
          <w:szCs w:val="28"/>
          <w:lang w:eastAsia="zh-HK"/>
        </w:rPr>
        <w:t>–</w:t>
      </w:r>
      <w:r>
        <w:rPr>
          <w:rFonts w:ascii="Times New Roman" w:hAnsi="Times New Roman" w:cs="Times New Roman" w:hint="eastAsia"/>
          <w:b/>
          <w:sz w:val="28"/>
          <w:szCs w:val="28"/>
          <w:lang w:eastAsia="zh-HK"/>
        </w:rPr>
        <w:t xml:space="preserve"> Clinical S</w:t>
      </w:r>
      <w:r w:rsidRPr="004B17A0">
        <w:rPr>
          <w:rFonts w:ascii="Times New Roman" w:hAnsi="Times New Roman" w:cs="Times New Roman"/>
          <w:b/>
          <w:sz w:val="28"/>
          <w:szCs w:val="28"/>
        </w:rPr>
        <w:t>ervices</w:t>
      </w:r>
    </w:p>
    <w:p w14:paraId="1506F5BC" w14:textId="77777777" w:rsidR="001607B9" w:rsidRPr="004B17A0" w:rsidRDefault="001607B9" w:rsidP="001607B9">
      <w:pPr>
        <w:rPr>
          <w:rFonts w:ascii="Times New Roman" w:hAnsi="Times New Roman" w:cs="Times New Roman"/>
          <w:lang w:eastAsia="zh-HK"/>
        </w:rPr>
      </w:pPr>
    </w:p>
    <w:tbl>
      <w:tblPr>
        <w:tblStyle w:val="TableGrid"/>
        <w:tblW w:w="8334" w:type="dxa"/>
        <w:tblInd w:w="108" w:type="dxa"/>
        <w:tblLayout w:type="fixed"/>
        <w:tblLook w:val="04A0" w:firstRow="1" w:lastRow="0" w:firstColumn="1" w:lastColumn="0" w:noHBand="0" w:noVBand="1"/>
      </w:tblPr>
      <w:tblGrid>
        <w:gridCol w:w="1474"/>
        <w:gridCol w:w="5669"/>
        <w:gridCol w:w="1191"/>
      </w:tblGrid>
      <w:tr w:rsidR="001607B9" w:rsidRPr="004B17A0" w14:paraId="5771BA87" w14:textId="77777777" w:rsidTr="00CB4D08">
        <w:trPr>
          <w:trHeight w:val="454"/>
        </w:trPr>
        <w:tc>
          <w:tcPr>
            <w:tcW w:w="1474" w:type="dxa"/>
          </w:tcPr>
          <w:p w14:paraId="470DF0A8" w14:textId="77777777" w:rsidR="001607B9" w:rsidRPr="004B17A0" w:rsidRDefault="001607B9" w:rsidP="00BE26F3">
            <w:pPr>
              <w:rPr>
                <w:rFonts w:ascii="Times New Roman" w:hAnsi="Times New Roman" w:cs="Times New Roman"/>
                <w:color w:val="000000"/>
              </w:rPr>
            </w:pPr>
          </w:p>
        </w:tc>
        <w:tc>
          <w:tcPr>
            <w:tcW w:w="5669" w:type="dxa"/>
          </w:tcPr>
          <w:p w14:paraId="7CD6422E" w14:textId="77777777" w:rsidR="001607B9" w:rsidRPr="006A3388" w:rsidRDefault="001607B9" w:rsidP="00BE26F3">
            <w:pPr>
              <w:rPr>
                <w:rFonts w:ascii="Times New Roman" w:eastAsia="PMingLiU" w:hAnsi="Times New Roman" w:cs="Times New Roman"/>
                <w:color w:val="000000" w:themeColor="text1"/>
              </w:rPr>
            </w:pPr>
          </w:p>
        </w:tc>
        <w:tc>
          <w:tcPr>
            <w:tcW w:w="1191" w:type="dxa"/>
          </w:tcPr>
          <w:p w14:paraId="42B5E728" w14:textId="77777777" w:rsidR="001607B9" w:rsidRPr="006A3388" w:rsidRDefault="001607B9" w:rsidP="00BE26F3">
            <w:pPr>
              <w:spacing w:line="240" w:lineRule="exact"/>
              <w:jc w:val="center"/>
              <w:rPr>
                <w:rFonts w:ascii="Times New Roman" w:eastAsia="PMingLiU" w:hAnsi="Times New Roman" w:cs="Times New Roman"/>
                <w:color w:val="000000" w:themeColor="text1"/>
                <w:sz w:val="20"/>
                <w:szCs w:val="20"/>
                <w:lang w:eastAsia="zh-HK"/>
              </w:rPr>
            </w:pPr>
            <w:r w:rsidRPr="006A3388">
              <w:rPr>
                <w:rFonts w:ascii="Times New Roman" w:eastAsia="PMingLiU" w:hAnsi="Times New Roman" w:cs="Times New Roman" w:hint="eastAsia"/>
                <w:color w:val="000000" w:themeColor="text1"/>
                <w:sz w:val="20"/>
                <w:szCs w:val="20"/>
                <w:lang w:eastAsia="zh-HK"/>
              </w:rPr>
              <w:t>No of form submitted</w:t>
            </w:r>
          </w:p>
        </w:tc>
      </w:tr>
      <w:tr w:rsidR="001607B9" w:rsidRPr="004B17A0" w14:paraId="3F0CC2B7" w14:textId="77777777" w:rsidTr="00CB4D08">
        <w:trPr>
          <w:trHeight w:val="454"/>
        </w:trPr>
        <w:tc>
          <w:tcPr>
            <w:tcW w:w="1474" w:type="dxa"/>
          </w:tcPr>
          <w:p w14:paraId="410DB472" w14:textId="77777777" w:rsidR="001607B9" w:rsidRPr="004B17A0" w:rsidRDefault="001607B9" w:rsidP="00BE26F3">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B</w:t>
            </w:r>
            <w:r w:rsidRPr="004B17A0">
              <w:rPr>
                <w:rFonts w:ascii="Times New Roman" w:hAnsi="Times New Roman" w:cs="Times New Roman"/>
                <w:color w:val="000000"/>
              </w:rPr>
              <w:t>1</w:t>
            </w:r>
          </w:p>
        </w:tc>
        <w:tc>
          <w:tcPr>
            <w:tcW w:w="5669" w:type="dxa"/>
          </w:tcPr>
          <w:p w14:paraId="45D0465E" w14:textId="6A39496C" w:rsidR="001607B9" w:rsidRPr="006A3388" w:rsidRDefault="00CB4D08" w:rsidP="00BE26F3">
            <w:pPr>
              <w:rPr>
                <w:rFonts w:ascii="Times New Roman" w:eastAsia="PMingLiU" w:hAnsi="Times New Roman" w:cs="Times New Roman"/>
                <w:color w:val="000000" w:themeColor="text1"/>
                <w:szCs w:val="24"/>
                <w:lang w:eastAsia="zh-HK"/>
              </w:rPr>
            </w:pPr>
            <w:r w:rsidRPr="00CB4D08">
              <w:rPr>
                <w:rFonts w:ascii="Times New Roman" w:eastAsia="PMingLiU" w:hAnsi="Times New Roman" w:cs="Times New Roman"/>
                <w:color w:val="000000" w:themeColor="text1"/>
              </w:rPr>
              <w:t>Service Delivery &amp; Care Process</w:t>
            </w:r>
          </w:p>
        </w:tc>
        <w:tc>
          <w:tcPr>
            <w:tcW w:w="1191" w:type="dxa"/>
          </w:tcPr>
          <w:p w14:paraId="62284C87" w14:textId="25904175" w:rsidR="001607B9" w:rsidRPr="006A3388" w:rsidRDefault="002F5E32" w:rsidP="002F5E32">
            <w:pPr>
              <w:jc w:val="center"/>
              <w:rPr>
                <w:rFonts w:ascii="Times New Roman" w:eastAsia="PMingLiU" w:hAnsi="Times New Roman" w:cs="Times New Roman"/>
                <w:color w:val="000000" w:themeColor="text1"/>
              </w:rPr>
            </w:pPr>
            <w:r w:rsidRPr="002F5E32">
              <w:rPr>
                <w:rFonts w:ascii="Times New Roman" w:eastAsia="PMingLiU" w:hAnsi="Times New Roman" w:cs="Times New Roman"/>
                <w:color w:val="000000" w:themeColor="text1"/>
                <w:highlight w:val="yellow"/>
              </w:rPr>
              <w:fldChar w:fldCharType="begin">
                <w:ffData>
                  <w:name w:val="Text3"/>
                  <w:enabled/>
                  <w:calcOnExit w:val="0"/>
                  <w:textInput/>
                </w:ffData>
              </w:fldChar>
            </w:r>
            <w:r w:rsidRPr="002F5E32">
              <w:rPr>
                <w:rFonts w:ascii="Times New Roman" w:eastAsia="PMingLiU" w:hAnsi="Times New Roman" w:cs="Times New Roman"/>
                <w:color w:val="000000" w:themeColor="text1"/>
                <w:highlight w:val="yellow"/>
              </w:rPr>
              <w:instrText xml:space="preserve"> </w:instrText>
            </w:r>
            <w:bookmarkStart w:id="1" w:name="Text3"/>
            <w:r w:rsidRPr="002F5E32">
              <w:rPr>
                <w:rFonts w:ascii="Times New Roman" w:eastAsia="PMingLiU" w:hAnsi="Times New Roman" w:cs="Times New Roman"/>
                <w:color w:val="000000" w:themeColor="text1"/>
                <w:highlight w:val="yellow"/>
              </w:rPr>
              <w:instrText xml:space="preserve">FORMTEXT </w:instrText>
            </w:r>
            <w:r w:rsidRPr="002F5E32">
              <w:rPr>
                <w:rFonts w:ascii="Times New Roman" w:eastAsia="PMingLiU" w:hAnsi="Times New Roman" w:cs="Times New Roman"/>
                <w:color w:val="000000" w:themeColor="text1"/>
                <w:highlight w:val="yellow"/>
              </w:rPr>
            </w:r>
            <w:r w:rsidRPr="002F5E32">
              <w:rPr>
                <w:rFonts w:ascii="Times New Roman" w:eastAsia="PMingLiU" w:hAnsi="Times New Roman" w:cs="Times New Roman"/>
                <w:color w:val="000000" w:themeColor="text1"/>
                <w:highlight w:val="yellow"/>
              </w:rPr>
              <w:fldChar w:fldCharType="separate"/>
            </w:r>
            <w:r w:rsidRPr="002F5E32">
              <w:rPr>
                <w:rFonts w:ascii="Times New Roman" w:eastAsia="PMingLiU" w:hAnsi="Times New Roman" w:cs="Times New Roman"/>
                <w:noProof/>
                <w:color w:val="000000" w:themeColor="text1"/>
                <w:highlight w:val="yellow"/>
              </w:rPr>
              <w:t> </w:t>
            </w:r>
            <w:r w:rsidRPr="002F5E32">
              <w:rPr>
                <w:rFonts w:ascii="Times New Roman" w:eastAsia="PMingLiU" w:hAnsi="Times New Roman" w:cs="Times New Roman"/>
                <w:noProof/>
                <w:color w:val="000000" w:themeColor="text1"/>
                <w:highlight w:val="yellow"/>
              </w:rPr>
              <w:t> </w:t>
            </w:r>
            <w:r w:rsidRPr="002F5E32">
              <w:rPr>
                <w:rFonts w:ascii="Times New Roman" w:eastAsia="PMingLiU" w:hAnsi="Times New Roman" w:cs="Times New Roman"/>
                <w:noProof/>
                <w:color w:val="000000" w:themeColor="text1"/>
                <w:highlight w:val="yellow"/>
              </w:rPr>
              <w:t> </w:t>
            </w:r>
            <w:r w:rsidRPr="002F5E32">
              <w:rPr>
                <w:rFonts w:ascii="Times New Roman" w:eastAsia="PMingLiU" w:hAnsi="Times New Roman" w:cs="Times New Roman"/>
                <w:noProof/>
                <w:color w:val="000000" w:themeColor="text1"/>
                <w:highlight w:val="yellow"/>
              </w:rPr>
              <w:t> </w:t>
            </w:r>
            <w:r w:rsidRPr="002F5E32">
              <w:rPr>
                <w:rFonts w:ascii="Times New Roman" w:eastAsia="PMingLiU" w:hAnsi="Times New Roman" w:cs="Times New Roman"/>
                <w:noProof/>
                <w:color w:val="000000" w:themeColor="text1"/>
                <w:highlight w:val="yellow"/>
              </w:rPr>
              <w:t> </w:t>
            </w:r>
            <w:r w:rsidRPr="002F5E32">
              <w:rPr>
                <w:rFonts w:ascii="Times New Roman" w:eastAsia="PMingLiU" w:hAnsi="Times New Roman" w:cs="Times New Roman"/>
                <w:color w:val="000000" w:themeColor="text1"/>
                <w:highlight w:val="yellow"/>
              </w:rPr>
              <w:fldChar w:fldCharType="end"/>
            </w:r>
            <w:bookmarkEnd w:id="1"/>
          </w:p>
        </w:tc>
      </w:tr>
      <w:tr w:rsidR="00435224" w:rsidRPr="004B17A0" w14:paraId="1BA3DF07" w14:textId="77777777" w:rsidTr="00CB4D08">
        <w:trPr>
          <w:trHeight w:val="454"/>
        </w:trPr>
        <w:tc>
          <w:tcPr>
            <w:tcW w:w="1474" w:type="dxa"/>
          </w:tcPr>
          <w:p w14:paraId="6796C0FE" w14:textId="77777777" w:rsidR="00435224" w:rsidRPr="004B17A0" w:rsidRDefault="00435224" w:rsidP="002F5E32">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B</w:t>
            </w:r>
            <w:r w:rsidRPr="004B17A0">
              <w:rPr>
                <w:rFonts w:ascii="Times New Roman" w:hAnsi="Times New Roman" w:cs="Times New Roman"/>
                <w:color w:val="000000"/>
              </w:rPr>
              <w:t>2</w:t>
            </w:r>
          </w:p>
        </w:tc>
        <w:tc>
          <w:tcPr>
            <w:tcW w:w="5669" w:type="dxa"/>
          </w:tcPr>
          <w:p w14:paraId="1D76BA4D" w14:textId="2F9718E9" w:rsidR="00435224" w:rsidRPr="006A3388" w:rsidRDefault="00435224" w:rsidP="002F5E32">
            <w:pPr>
              <w:rPr>
                <w:rFonts w:ascii="Times New Roman" w:eastAsia="PMingLiU" w:hAnsi="Times New Roman" w:cs="Times New Roman"/>
                <w:color w:val="000000" w:themeColor="text1"/>
                <w:szCs w:val="24"/>
                <w:lang w:eastAsia="zh-HK"/>
              </w:rPr>
            </w:pPr>
            <w:r w:rsidRPr="006A3388">
              <w:rPr>
                <w:rFonts w:ascii="Times New Roman" w:eastAsia="PMingLiU" w:hAnsi="Times New Roman" w:cs="Times New Roman"/>
                <w:color w:val="000000" w:themeColor="text1"/>
              </w:rPr>
              <w:t xml:space="preserve">Accident </w:t>
            </w:r>
            <w:r w:rsidR="005C52C1">
              <w:rPr>
                <w:rFonts w:ascii="Times New Roman" w:eastAsia="PMingLiU" w:hAnsi="Times New Roman" w:cs="Times New Roman" w:hint="eastAsia"/>
                <w:color w:val="000000" w:themeColor="text1"/>
              </w:rPr>
              <w:t>and</w:t>
            </w:r>
            <w:r w:rsidRPr="006A3388">
              <w:rPr>
                <w:rFonts w:ascii="Times New Roman" w:eastAsia="PMingLiU" w:hAnsi="Times New Roman" w:cs="Times New Roman"/>
                <w:color w:val="000000" w:themeColor="text1"/>
              </w:rPr>
              <w:t xml:space="preserve"> Emergency Service</w:t>
            </w:r>
            <w:r w:rsidR="009E6D3B">
              <w:rPr>
                <w:rFonts w:ascii="Times New Roman" w:eastAsia="PMingLiU" w:hAnsi="Times New Roman" w:cs="Times New Roman" w:hint="eastAsia"/>
                <w:color w:val="000000" w:themeColor="text1"/>
                <w:lang w:eastAsia="zh-HK"/>
              </w:rPr>
              <w:t>s</w:t>
            </w:r>
          </w:p>
        </w:tc>
        <w:tc>
          <w:tcPr>
            <w:tcW w:w="1191" w:type="dxa"/>
          </w:tcPr>
          <w:p w14:paraId="6ED5D045" w14:textId="10715B10"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5080A6A4" w14:textId="77777777" w:rsidTr="00CB4D08">
        <w:trPr>
          <w:trHeight w:val="454"/>
        </w:trPr>
        <w:tc>
          <w:tcPr>
            <w:tcW w:w="1474" w:type="dxa"/>
          </w:tcPr>
          <w:p w14:paraId="78AFE209" w14:textId="77777777" w:rsidR="00435224" w:rsidRPr="004B17A0" w:rsidRDefault="00435224" w:rsidP="002F5E32">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B</w:t>
            </w:r>
            <w:r w:rsidRPr="004B17A0">
              <w:rPr>
                <w:rFonts w:ascii="Times New Roman" w:hAnsi="Times New Roman" w:cs="Times New Roman"/>
                <w:color w:val="000000"/>
              </w:rPr>
              <w:t>3</w:t>
            </w:r>
          </w:p>
        </w:tc>
        <w:tc>
          <w:tcPr>
            <w:tcW w:w="5669" w:type="dxa"/>
          </w:tcPr>
          <w:p w14:paraId="0E7F72F3" w14:textId="5E683E27" w:rsidR="00435224" w:rsidRPr="006A3388" w:rsidRDefault="00CB4D08" w:rsidP="002F5E32">
            <w:pPr>
              <w:rPr>
                <w:rFonts w:ascii="Times New Roman" w:eastAsia="PMingLiU" w:hAnsi="Times New Roman" w:cs="Times New Roman"/>
                <w:color w:val="000000" w:themeColor="text1"/>
                <w:szCs w:val="24"/>
                <w:lang w:eastAsia="zh-HK"/>
              </w:rPr>
            </w:pPr>
            <w:r>
              <w:rPr>
                <w:rFonts w:ascii="Times New Roman" w:eastAsia="PMingLiU" w:hAnsi="Times New Roman" w:cs="Times New Roman" w:hint="eastAsia"/>
                <w:color w:val="000000" w:themeColor="text1"/>
                <w:lang w:eastAsia="zh-HK"/>
              </w:rPr>
              <w:t>Allied Health Service</w:t>
            </w:r>
            <w:r w:rsidR="009E6D3B">
              <w:rPr>
                <w:rFonts w:ascii="Times New Roman" w:eastAsia="PMingLiU" w:hAnsi="Times New Roman" w:cs="Times New Roman" w:hint="eastAsia"/>
                <w:color w:val="000000" w:themeColor="text1"/>
                <w:lang w:eastAsia="zh-HK"/>
              </w:rPr>
              <w:t>s</w:t>
            </w:r>
          </w:p>
        </w:tc>
        <w:tc>
          <w:tcPr>
            <w:tcW w:w="1191" w:type="dxa"/>
          </w:tcPr>
          <w:p w14:paraId="4A699B89" w14:textId="67BF3D57"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30635DFB" w14:textId="77777777" w:rsidTr="00CB4D08">
        <w:trPr>
          <w:trHeight w:val="454"/>
        </w:trPr>
        <w:tc>
          <w:tcPr>
            <w:tcW w:w="1474" w:type="dxa"/>
          </w:tcPr>
          <w:p w14:paraId="7285D38B" w14:textId="77777777" w:rsidR="00435224" w:rsidRPr="004B17A0" w:rsidRDefault="00435224" w:rsidP="002F5E32">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B</w:t>
            </w:r>
            <w:r w:rsidRPr="004B17A0">
              <w:rPr>
                <w:rFonts w:ascii="Times New Roman" w:hAnsi="Times New Roman" w:cs="Times New Roman"/>
                <w:color w:val="000000"/>
              </w:rPr>
              <w:t>4</w:t>
            </w:r>
          </w:p>
        </w:tc>
        <w:tc>
          <w:tcPr>
            <w:tcW w:w="5669" w:type="dxa"/>
          </w:tcPr>
          <w:p w14:paraId="13115FE7" w14:textId="2F8CE0F9" w:rsidR="00435224" w:rsidRPr="006A3388" w:rsidRDefault="00435224" w:rsidP="002F5E32">
            <w:pPr>
              <w:rPr>
                <w:rFonts w:ascii="Times New Roman" w:eastAsia="PMingLiU" w:hAnsi="Times New Roman" w:cs="Times New Roman"/>
                <w:color w:val="000000" w:themeColor="text1"/>
                <w:szCs w:val="24"/>
                <w:lang w:eastAsia="zh-HK"/>
              </w:rPr>
            </w:pPr>
            <w:r>
              <w:rPr>
                <w:rFonts w:ascii="Times New Roman" w:eastAsia="PMingLiU" w:hAnsi="Times New Roman" w:cs="Times New Roman" w:hint="eastAsia"/>
                <w:color w:val="000000" w:themeColor="text1"/>
                <w:lang w:eastAsia="zh-HK"/>
              </w:rPr>
              <w:t>Aseptic Preparation Service</w:t>
            </w:r>
          </w:p>
        </w:tc>
        <w:tc>
          <w:tcPr>
            <w:tcW w:w="1191" w:type="dxa"/>
          </w:tcPr>
          <w:p w14:paraId="1C98E3AE" w14:textId="2EA12C37"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45F6136C" w14:textId="77777777" w:rsidTr="00CB4D08">
        <w:trPr>
          <w:trHeight w:val="454"/>
        </w:trPr>
        <w:tc>
          <w:tcPr>
            <w:tcW w:w="1474" w:type="dxa"/>
          </w:tcPr>
          <w:p w14:paraId="6F1942DE" w14:textId="77777777" w:rsidR="00435224" w:rsidRPr="004B17A0" w:rsidRDefault="00435224" w:rsidP="002F5E32">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B</w:t>
            </w:r>
            <w:r w:rsidRPr="004B17A0">
              <w:rPr>
                <w:rFonts w:ascii="Times New Roman" w:hAnsi="Times New Roman" w:cs="Times New Roman"/>
                <w:color w:val="000000"/>
              </w:rPr>
              <w:t>5</w:t>
            </w:r>
          </w:p>
        </w:tc>
        <w:tc>
          <w:tcPr>
            <w:tcW w:w="5669" w:type="dxa"/>
          </w:tcPr>
          <w:p w14:paraId="372732F0" w14:textId="4A9F6C8D" w:rsidR="00435224" w:rsidRPr="006A3388" w:rsidRDefault="00435224" w:rsidP="002F5E32">
            <w:pPr>
              <w:rPr>
                <w:rFonts w:ascii="Times New Roman" w:eastAsia="PMingLiU" w:hAnsi="Times New Roman" w:cs="Times New Roman"/>
                <w:color w:val="000000" w:themeColor="text1"/>
                <w:szCs w:val="24"/>
                <w:lang w:eastAsia="zh-HK"/>
              </w:rPr>
            </w:pPr>
            <w:r>
              <w:rPr>
                <w:rFonts w:ascii="Times New Roman" w:eastAsia="PMingLiU" w:hAnsi="Times New Roman" w:cs="Times New Roman" w:hint="eastAsia"/>
                <w:color w:val="000000" w:themeColor="text1"/>
                <w:lang w:eastAsia="zh-HK"/>
              </w:rPr>
              <w:t>Cardiac Catheterisation Service</w:t>
            </w:r>
          </w:p>
        </w:tc>
        <w:tc>
          <w:tcPr>
            <w:tcW w:w="1191" w:type="dxa"/>
          </w:tcPr>
          <w:p w14:paraId="75D9F76D" w14:textId="782A0C40"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65B09361" w14:textId="77777777" w:rsidTr="00CB4D08">
        <w:trPr>
          <w:trHeight w:val="454"/>
        </w:trPr>
        <w:tc>
          <w:tcPr>
            <w:tcW w:w="1474" w:type="dxa"/>
          </w:tcPr>
          <w:p w14:paraId="0C53F5C5" w14:textId="77777777" w:rsidR="00435224" w:rsidRPr="004B17A0" w:rsidRDefault="00435224" w:rsidP="002F5E32">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B</w:t>
            </w:r>
            <w:r w:rsidRPr="004B17A0">
              <w:rPr>
                <w:rFonts w:ascii="Times New Roman" w:hAnsi="Times New Roman" w:cs="Times New Roman"/>
                <w:color w:val="000000"/>
              </w:rPr>
              <w:t>6</w:t>
            </w:r>
          </w:p>
        </w:tc>
        <w:tc>
          <w:tcPr>
            <w:tcW w:w="5669" w:type="dxa"/>
          </w:tcPr>
          <w:p w14:paraId="0C0850C0" w14:textId="61142A9F" w:rsidR="00435224" w:rsidRPr="006A3388" w:rsidRDefault="00435224" w:rsidP="002F5E32">
            <w:pPr>
              <w:rPr>
                <w:rFonts w:ascii="Times New Roman" w:eastAsia="PMingLiU" w:hAnsi="Times New Roman" w:cs="Times New Roman"/>
                <w:color w:val="000000" w:themeColor="text1"/>
                <w:szCs w:val="24"/>
              </w:rPr>
            </w:pPr>
            <w:r>
              <w:rPr>
                <w:rFonts w:ascii="Times New Roman" w:eastAsia="PMingLiU" w:hAnsi="Times New Roman" w:cs="Times New Roman" w:hint="eastAsia"/>
                <w:color w:val="000000" w:themeColor="text1"/>
                <w:lang w:eastAsia="zh-HK"/>
              </w:rPr>
              <w:t>Chemotherapy</w:t>
            </w:r>
            <w:r w:rsidRPr="006A3388">
              <w:rPr>
                <w:rFonts w:ascii="Times New Roman" w:eastAsia="PMingLiU" w:hAnsi="Times New Roman" w:cs="Times New Roman"/>
                <w:color w:val="000000" w:themeColor="text1"/>
              </w:rPr>
              <w:t xml:space="preserve"> Service</w:t>
            </w:r>
          </w:p>
        </w:tc>
        <w:tc>
          <w:tcPr>
            <w:tcW w:w="1191" w:type="dxa"/>
          </w:tcPr>
          <w:p w14:paraId="360E827C" w14:textId="0024DE07"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2110121F" w14:textId="77777777" w:rsidTr="00CB4D08">
        <w:trPr>
          <w:trHeight w:val="454"/>
        </w:trPr>
        <w:tc>
          <w:tcPr>
            <w:tcW w:w="1474" w:type="dxa"/>
          </w:tcPr>
          <w:p w14:paraId="4212E341" w14:textId="77777777" w:rsidR="00435224" w:rsidRPr="004B17A0" w:rsidRDefault="00435224" w:rsidP="002F5E32">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B</w:t>
            </w:r>
            <w:r w:rsidRPr="004B17A0">
              <w:rPr>
                <w:rFonts w:ascii="Times New Roman" w:hAnsi="Times New Roman" w:cs="Times New Roman"/>
                <w:color w:val="000000"/>
              </w:rPr>
              <w:t>7</w:t>
            </w:r>
          </w:p>
        </w:tc>
        <w:tc>
          <w:tcPr>
            <w:tcW w:w="5669" w:type="dxa"/>
          </w:tcPr>
          <w:p w14:paraId="69A5077B" w14:textId="5DB407F3" w:rsidR="00435224" w:rsidRPr="006A3388" w:rsidRDefault="00435224" w:rsidP="002F5E32">
            <w:pPr>
              <w:rPr>
                <w:rFonts w:ascii="Times New Roman" w:eastAsia="PMingLiU" w:hAnsi="Times New Roman" w:cs="Times New Roman"/>
                <w:color w:val="000000" w:themeColor="text1"/>
                <w:szCs w:val="24"/>
                <w:lang w:eastAsia="zh-HK"/>
              </w:rPr>
            </w:pPr>
            <w:r>
              <w:rPr>
                <w:rFonts w:ascii="Times New Roman" w:eastAsia="PMingLiU" w:hAnsi="Times New Roman" w:cs="Times New Roman" w:hint="eastAsia"/>
                <w:color w:val="000000" w:themeColor="text1"/>
                <w:lang w:eastAsia="zh-HK"/>
              </w:rPr>
              <w:t>Chinese Medicine Service</w:t>
            </w:r>
          </w:p>
        </w:tc>
        <w:tc>
          <w:tcPr>
            <w:tcW w:w="1191" w:type="dxa"/>
          </w:tcPr>
          <w:p w14:paraId="7B1CF5D6" w14:textId="21665FE0"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5469EEAC" w14:textId="77777777" w:rsidTr="00CB4D08">
        <w:trPr>
          <w:trHeight w:val="454"/>
        </w:trPr>
        <w:tc>
          <w:tcPr>
            <w:tcW w:w="1474" w:type="dxa"/>
          </w:tcPr>
          <w:p w14:paraId="00940103" w14:textId="77777777" w:rsidR="00435224" w:rsidRPr="004B17A0" w:rsidRDefault="00435224" w:rsidP="002F5E32">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B</w:t>
            </w:r>
            <w:r w:rsidRPr="004B17A0">
              <w:rPr>
                <w:rFonts w:ascii="Times New Roman" w:hAnsi="Times New Roman" w:cs="Times New Roman"/>
                <w:color w:val="000000"/>
              </w:rPr>
              <w:t>8</w:t>
            </w:r>
          </w:p>
        </w:tc>
        <w:tc>
          <w:tcPr>
            <w:tcW w:w="5669" w:type="dxa"/>
          </w:tcPr>
          <w:p w14:paraId="48F78A16" w14:textId="5EA1EE96" w:rsidR="00435224" w:rsidRPr="006A3388" w:rsidRDefault="00435224" w:rsidP="002F5E32">
            <w:pPr>
              <w:rPr>
                <w:rFonts w:ascii="Times New Roman" w:eastAsia="PMingLiU" w:hAnsi="Times New Roman" w:cs="Times New Roman"/>
                <w:color w:val="000000" w:themeColor="text1"/>
                <w:szCs w:val="24"/>
                <w:lang w:eastAsia="zh-HK"/>
              </w:rPr>
            </w:pPr>
            <w:r>
              <w:rPr>
                <w:rFonts w:ascii="Times New Roman" w:eastAsia="PMingLiU" w:hAnsi="Times New Roman" w:cs="Times New Roman" w:hint="eastAsia"/>
                <w:color w:val="000000" w:themeColor="text1"/>
                <w:lang w:eastAsia="zh-HK"/>
              </w:rPr>
              <w:t>Dental Service</w:t>
            </w:r>
          </w:p>
        </w:tc>
        <w:tc>
          <w:tcPr>
            <w:tcW w:w="1191" w:type="dxa"/>
          </w:tcPr>
          <w:p w14:paraId="5B793819" w14:textId="6F78EA18"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176A962C" w14:textId="77777777" w:rsidTr="00CB4D08">
        <w:trPr>
          <w:trHeight w:val="454"/>
        </w:trPr>
        <w:tc>
          <w:tcPr>
            <w:tcW w:w="1474" w:type="dxa"/>
          </w:tcPr>
          <w:p w14:paraId="7EF62348" w14:textId="77777777" w:rsidR="00435224" w:rsidRPr="004B17A0" w:rsidRDefault="00435224" w:rsidP="002F5E32">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B</w:t>
            </w:r>
            <w:r w:rsidRPr="004B17A0">
              <w:rPr>
                <w:rFonts w:ascii="Times New Roman" w:hAnsi="Times New Roman" w:cs="Times New Roman"/>
                <w:color w:val="000000"/>
              </w:rPr>
              <w:t>9</w:t>
            </w:r>
          </w:p>
        </w:tc>
        <w:tc>
          <w:tcPr>
            <w:tcW w:w="5669" w:type="dxa"/>
          </w:tcPr>
          <w:p w14:paraId="43B48973" w14:textId="054ACD42" w:rsidR="00435224" w:rsidRPr="006A3388" w:rsidRDefault="00435224" w:rsidP="00435224">
            <w:pPr>
              <w:rPr>
                <w:rFonts w:ascii="Times New Roman" w:eastAsia="PMingLiU" w:hAnsi="Times New Roman" w:cs="Times New Roman"/>
                <w:color w:val="000000" w:themeColor="text1"/>
                <w:szCs w:val="24"/>
                <w:lang w:eastAsia="zh-HK"/>
              </w:rPr>
            </w:pPr>
            <w:r w:rsidRPr="006A3388">
              <w:rPr>
                <w:rFonts w:ascii="Times New Roman" w:eastAsia="PMingLiU" w:hAnsi="Times New Roman" w:cs="Times New Roman"/>
                <w:color w:val="000000" w:themeColor="text1"/>
              </w:rPr>
              <w:t xml:space="preserve">Endoscopy </w:t>
            </w:r>
            <w:r>
              <w:rPr>
                <w:rFonts w:ascii="Times New Roman" w:eastAsia="PMingLiU" w:hAnsi="Times New Roman" w:cs="Times New Roman" w:hint="eastAsia"/>
                <w:color w:val="000000" w:themeColor="text1"/>
                <w:lang w:eastAsia="zh-HK"/>
              </w:rPr>
              <w:t xml:space="preserve">and </w:t>
            </w:r>
            <w:r w:rsidRPr="006A3388">
              <w:rPr>
                <w:rFonts w:ascii="Times New Roman" w:eastAsia="PMingLiU" w:hAnsi="Times New Roman" w:cs="Times New Roman"/>
                <w:color w:val="000000" w:themeColor="text1"/>
              </w:rPr>
              <w:t>Day Surgery Service</w:t>
            </w:r>
            <w:r>
              <w:rPr>
                <w:rFonts w:ascii="Times New Roman" w:eastAsia="PMingLiU" w:hAnsi="Times New Roman" w:cs="Times New Roman" w:hint="eastAsia"/>
                <w:color w:val="000000" w:themeColor="text1"/>
                <w:lang w:eastAsia="zh-HK"/>
              </w:rPr>
              <w:t>s</w:t>
            </w:r>
          </w:p>
        </w:tc>
        <w:tc>
          <w:tcPr>
            <w:tcW w:w="1191" w:type="dxa"/>
          </w:tcPr>
          <w:p w14:paraId="0009EA35" w14:textId="0CB97B28"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2D24C84C" w14:textId="77777777" w:rsidTr="00CB4D08">
        <w:trPr>
          <w:trHeight w:val="454"/>
        </w:trPr>
        <w:tc>
          <w:tcPr>
            <w:tcW w:w="1474" w:type="dxa"/>
          </w:tcPr>
          <w:p w14:paraId="6F0FE22F" w14:textId="77777777" w:rsidR="00435224" w:rsidRPr="004B17A0" w:rsidRDefault="00435224" w:rsidP="002F5E32">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B</w:t>
            </w:r>
            <w:r w:rsidRPr="004B17A0">
              <w:rPr>
                <w:rFonts w:ascii="Times New Roman" w:hAnsi="Times New Roman" w:cs="Times New Roman"/>
                <w:color w:val="000000"/>
              </w:rPr>
              <w:t>10</w:t>
            </w:r>
          </w:p>
        </w:tc>
        <w:tc>
          <w:tcPr>
            <w:tcW w:w="5669" w:type="dxa"/>
          </w:tcPr>
          <w:p w14:paraId="4F652884" w14:textId="21B10B82" w:rsidR="00435224" w:rsidRPr="006A3388" w:rsidRDefault="00435224" w:rsidP="002F5E32">
            <w:pPr>
              <w:rPr>
                <w:rFonts w:ascii="Times New Roman" w:eastAsia="PMingLiU" w:hAnsi="Times New Roman" w:cs="Times New Roman"/>
                <w:color w:val="000000" w:themeColor="text1"/>
                <w:szCs w:val="24"/>
                <w:lang w:eastAsia="zh-HK"/>
              </w:rPr>
            </w:pPr>
            <w:r>
              <w:rPr>
                <w:rFonts w:ascii="Times New Roman" w:eastAsia="PMingLiU" w:hAnsi="Times New Roman" w:cs="Times New Roman" w:hint="eastAsia"/>
                <w:color w:val="000000" w:themeColor="text1"/>
                <w:lang w:eastAsia="zh-HK"/>
              </w:rPr>
              <w:t>Haemodialysis Service</w:t>
            </w:r>
          </w:p>
        </w:tc>
        <w:tc>
          <w:tcPr>
            <w:tcW w:w="1191" w:type="dxa"/>
          </w:tcPr>
          <w:p w14:paraId="76D038ED" w14:textId="42B65851"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4E7444C8" w14:textId="77777777" w:rsidTr="00CB4D08">
        <w:trPr>
          <w:trHeight w:val="454"/>
        </w:trPr>
        <w:tc>
          <w:tcPr>
            <w:tcW w:w="1474" w:type="dxa"/>
          </w:tcPr>
          <w:p w14:paraId="7724CA2C" w14:textId="77777777" w:rsidR="00435224" w:rsidRPr="007B41E1" w:rsidRDefault="00435224" w:rsidP="002F5E32">
            <w:pPr>
              <w:rPr>
                <w:rFonts w:ascii="Times New Roman" w:hAnsi="Times New Roman" w:cs="Times New Roman"/>
                <w:color w:val="000000"/>
                <w:szCs w:val="24"/>
              </w:rPr>
            </w:pPr>
            <w:r w:rsidRPr="007B41E1">
              <w:rPr>
                <w:rFonts w:ascii="Times New Roman" w:hAnsi="Times New Roman" w:cs="Times New Roman"/>
                <w:color w:val="000000"/>
              </w:rPr>
              <w:t xml:space="preserve">Chapter </w:t>
            </w:r>
            <w:r w:rsidRPr="007B41E1">
              <w:rPr>
                <w:rFonts w:ascii="Times New Roman" w:hAnsi="Times New Roman" w:cs="Times New Roman" w:hint="eastAsia"/>
                <w:color w:val="000000"/>
                <w:lang w:eastAsia="zh-HK"/>
              </w:rPr>
              <w:t>B</w:t>
            </w:r>
            <w:r w:rsidRPr="007B41E1">
              <w:rPr>
                <w:rFonts w:ascii="Times New Roman" w:hAnsi="Times New Roman" w:cs="Times New Roman"/>
                <w:color w:val="000000"/>
              </w:rPr>
              <w:t>11</w:t>
            </w:r>
          </w:p>
        </w:tc>
        <w:tc>
          <w:tcPr>
            <w:tcW w:w="5669" w:type="dxa"/>
          </w:tcPr>
          <w:p w14:paraId="596CED86" w14:textId="20134C5A" w:rsidR="00435224" w:rsidRPr="006A3388" w:rsidRDefault="00435224" w:rsidP="002F5E32">
            <w:pPr>
              <w:rPr>
                <w:rFonts w:ascii="Times New Roman" w:eastAsia="PMingLiU" w:hAnsi="Times New Roman" w:cs="Times New Roman"/>
                <w:color w:val="000000" w:themeColor="text1"/>
                <w:szCs w:val="24"/>
                <w:lang w:eastAsia="zh-HK"/>
              </w:rPr>
            </w:pPr>
            <w:r>
              <w:rPr>
                <w:rFonts w:ascii="Times New Roman" w:eastAsia="PMingLiU" w:hAnsi="Times New Roman" w:cs="Times New Roman" w:hint="eastAsia"/>
                <w:color w:val="000000" w:themeColor="text1"/>
                <w:lang w:eastAsia="zh-HK"/>
              </w:rPr>
              <w:t>Intensive Care Service / High Dependency Service</w:t>
            </w:r>
          </w:p>
        </w:tc>
        <w:tc>
          <w:tcPr>
            <w:tcW w:w="1191" w:type="dxa"/>
          </w:tcPr>
          <w:p w14:paraId="42E10B1E" w14:textId="5A081324"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B85CFE" w:rsidRPr="004B17A0" w14:paraId="29B29898" w14:textId="77777777" w:rsidTr="00CB4D08">
        <w:trPr>
          <w:trHeight w:val="454"/>
        </w:trPr>
        <w:tc>
          <w:tcPr>
            <w:tcW w:w="1474" w:type="dxa"/>
          </w:tcPr>
          <w:p w14:paraId="2D4F743C" w14:textId="0FBF5726" w:rsidR="00B85CFE" w:rsidRPr="007B41E1" w:rsidRDefault="00B85CFE" w:rsidP="002F5E32">
            <w:pPr>
              <w:rPr>
                <w:rFonts w:ascii="Times New Roman" w:hAnsi="Times New Roman" w:cs="Times New Roman"/>
                <w:color w:val="000000"/>
              </w:rPr>
            </w:pPr>
            <w:r w:rsidRPr="007B41E1">
              <w:rPr>
                <w:rFonts w:ascii="Times New Roman" w:hAnsi="Times New Roman" w:cs="Times New Roman" w:hint="eastAsia"/>
                <w:color w:val="000000"/>
              </w:rPr>
              <w:t>C</w:t>
            </w:r>
            <w:r w:rsidRPr="007B41E1">
              <w:rPr>
                <w:rFonts w:ascii="Times New Roman" w:hAnsi="Times New Roman" w:cs="Times New Roman" w:hint="eastAsia"/>
                <w:color w:val="000000"/>
                <w:lang w:eastAsia="zh-HK"/>
              </w:rPr>
              <w:t>h</w:t>
            </w:r>
            <w:r w:rsidRPr="007B41E1">
              <w:rPr>
                <w:rFonts w:ascii="Times New Roman" w:hAnsi="Times New Roman" w:cs="Times New Roman"/>
                <w:color w:val="000000"/>
                <w:lang w:eastAsia="zh-HK"/>
              </w:rPr>
              <w:t>apter B12</w:t>
            </w:r>
          </w:p>
        </w:tc>
        <w:tc>
          <w:tcPr>
            <w:tcW w:w="5669" w:type="dxa"/>
          </w:tcPr>
          <w:p w14:paraId="5C2AFE8F" w14:textId="6CF025DC" w:rsidR="00B85CFE" w:rsidRDefault="00B85CFE" w:rsidP="002F5E32">
            <w:pPr>
              <w:rPr>
                <w:rFonts w:ascii="Times New Roman" w:eastAsia="PMingLiU" w:hAnsi="Times New Roman" w:cs="Times New Roman"/>
                <w:color w:val="000000" w:themeColor="text1"/>
              </w:rPr>
            </w:pPr>
            <w:r>
              <w:rPr>
                <w:rFonts w:ascii="Times New Roman" w:eastAsia="PMingLiU" w:hAnsi="Times New Roman" w:cs="Times New Roman" w:hint="eastAsia"/>
                <w:color w:val="000000" w:themeColor="text1"/>
              </w:rPr>
              <w:t>Nuclear Medicine</w:t>
            </w:r>
            <w:r w:rsidR="00D04725">
              <w:rPr>
                <w:rFonts w:ascii="Times New Roman" w:eastAsia="PMingLiU" w:hAnsi="Times New Roman" w:cs="Times New Roman"/>
                <w:color w:val="000000" w:themeColor="text1"/>
              </w:rPr>
              <w:t xml:space="preserve"> </w:t>
            </w:r>
            <w:r w:rsidR="00D04725">
              <w:rPr>
                <w:rFonts w:ascii="Times New Roman" w:eastAsia="PMingLiU" w:hAnsi="Times New Roman" w:cs="Times New Roman" w:hint="eastAsia"/>
                <w:color w:val="000000" w:themeColor="text1"/>
              </w:rPr>
              <w:t>Service</w:t>
            </w:r>
          </w:p>
        </w:tc>
        <w:tc>
          <w:tcPr>
            <w:tcW w:w="1191" w:type="dxa"/>
          </w:tcPr>
          <w:p w14:paraId="787488D7" w14:textId="24BCF6A3" w:rsidR="00B85CFE" w:rsidRPr="002F5E32" w:rsidRDefault="00B85CFE" w:rsidP="002F5E32">
            <w:pPr>
              <w:jc w:val="center"/>
              <w:rPr>
                <w:rFonts w:ascii="Times New Roman" w:hAnsi="Times New Roman" w:cs="Times New Roman"/>
                <w:highlight w:val="yellow"/>
                <w:lang w:eastAsia="zh-HK"/>
              </w:rPr>
            </w:pPr>
            <w:r w:rsidRPr="002F5E32">
              <w:rPr>
                <w:rFonts w:ascii="Times New Roman" w:hAnsi="Times New Roman" w:cs="Times New Roman"/>
                <w:highlight w:val="yellow"/>
                <w:lang w:eastAsia="zh-HK"/>
              </w:rPr>
              <w:fldChar w:fldCharType="begin">
                <w:ffData>
                  <w:name w:val=""/>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7DC822B7" w14:textId="77777777" w:rsidTr="00CB4D08">
        <w:trPr>
          <w:trHeight w:val="454"/>
        </w:trPr>
        <w:tc>
          <w:tcPr>
            <w:tcW w:w="1474" w:type="dxa"/>
          </w:tcPr>
          <w:p w14:paraId="5D7F800D" w14:textId="33FE6A0E" w:rsidR="00435224" w:rsidRPr="007B41E1" w:rsidRDefault="00B85CFE" w:rsidP="00B85CFE">
            <w:pPr>
              <w:rPr>
                <w:rFonts w:ascii="Times New Roman" w:hAnsi="Times New Roman" w:cs="Times New Roman"/>
                <w:color w:val="000000"/>
                <w:szCs w:val="24"/>
              </w:rPr>
            </w:pPr>
            <w:r w:rsidRPr="007B41E1">
              <w:rPr>
                <w:rFonts w:ascii="Times New Roman" w:hAnsi="Times New Roman" w:cs="Times New Roman" w:hint="eastAsia"/>
                <w:color w:val="000000"/>
              </w:rPr>
              <w:t>C</w:t>
            </w:r>
            <w:r w:rsidRPr="007B41E1">
              <w:rPr>
                <w:rFonts w:ascii="Times New Roman" w:hAnsi="Times New Roman" w:cs="Times New Roman" w:hint="eastAsia"/>
                <w:color w:val="000000"/>
                <w:lang w:eastAsia="zh-HK"/>
              </w:rPr>
              <w:t>h</w:t>
            </w:r>
            <w:r w:rsidRPr="007B41E1">
              <w:rPr>
                <w:rFonts w:ascii="Times New Roman" w:hAnsi="Times New Roman" w:cs="Times New Roman"/>
                <w:color w:val="000000"/>
                <w:lang w:eastAsia="zh-HK"/>
              </w:rPr>
              <w:t>apter B13</w:t>
            </w:r>
          </w:p>
        </w:tc>
        <w:tc>
          <w:tcPr>
            <w:tcW w:w="5669" w:type="dxa"/>
          </w:tcPr>
          <w:p w14:paraId="7F6052ED" w14:textId="1F64CF2C" w:rsidR="00435224" w:rsidRPr="006A3388" w:rsidRDefault="00435224" w:rsidP="002F5E32">
            <w:pPr>
              <w:rPr>
                <w:rFonts w:ascii="Times New Roman" w:eastAsia="PMingLiU" w:hAnsi="Times New Roman" w:cs="Times New Roman"/>
                <w:color w:val="000000" w:themeColor="text1"/>
                <w:szCs w:val="24"/>
                <w:lang w:eastAsia="zh-HK"/>
              </w:rPr>
            </w:pPr>
            <w:r>
              <w:rPr>
                <w:rFonts w:ascii="Times New Roman" w:eastAsia="PMingLiU" w:hAnsi="Times New Roman" w:cs="Times New Roman" w:hint="eastAsia"/>
                <w:color w:val="000000" w:themeColor="text1"/>
                <w:lang w:eastAsia="zh-HK"/>
              </w:rPr>
              <w:t>Obstetrics and Nursery Services</w:t>
            </w:r>
          </w:p>
        </w:tc>
        <w:tc>
          <w:tcPr>
            <w:tcW w:w="1191" w:type="dxa"/>
          </w:tcPr>
          <w:p w14:paraId="2D5A56FE" w14:textId="4F3B3620"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22511198" w14:textId="77777777" w:rsidTr="00CB4D08">
        <w:trPr>
          <w:trHeight w:val="454"/>
        </w:trPr>
        <w:tc>
          <w:tcPr>
            <w:tcW w:w="1474" w:type="dxa"/>
          </w:tcPr>
          <w:p w14:paraId="01E8BB86" w14:textId="636E06B3" w:rsidR="00435224" w:rsidRPr="007B41E1" w:rsidRDefault="00435224" w:rsidP="00B85CFE">
            <w:pPr>
              <w:rPr>
                <w:rFonts w:ascii="Times New Roman" w:hAnsi="Times New Roman" w:cs="Times New Roman"/>
                <w:color w:val="000000"/>
                <w:szCs w:val="24"/>
              </w:rPr>
            </w:pPr>
            <w:r w:rsidRPr="007B41E1">
              <w:rPr>
                <w:rFonts w:ascii="Times New Roman" w:hAnsi="Times New Roman" w:cs="Times New Roman"/>
                <w:color w:val="000000"/>
              </w:rPr>
              <w:t xml:space="preserve">Chapter </w:t>
            </w:r>
            <w:r w:rsidRPr="007B41E1">
              <w:rPr>
                <w:rFonts w:ascii="Times New Roman" w:hAnsi="Times New Roman" w:cs="Times New Roman" w:hint="eastAsia"/>
                <w:color w:val="000000"/>
                <w:lang w:eastAsia="zh-HK"/>
              </w:rPr>
              <w:t>B</w:t>
            </w:r>
            <w:r w:rsidRPr="007B41E1">
              <w:rPr>
                <w:rFonts w:ascii="Times New Roman" w:hAnsi="Times New Roman" w:cs="Times New Roman"/>
                <w:color w:val="000000"/>
              </w:rPr>
              <w:t>1</w:t>
            </w:r>
            <w:r w:rsidR="00B85CFE" w:rsidRPr="007B41E1">
              <w:rPr>
                <w:rFonts w:ascii="Times New Roman" w:hAnsi="Times New Roman" w:cs="Times New Roman"/>
                <w:color w:val="000000"/>
              </w:rPr>
              <w:t>4</w:t>
            </w:r>
            <w:r w:rsidRPr="007B41E1">
              <w:rPr>
                <w:rFonts w:ascii="Times New Roman" w:hAnsi="Times New Roman" w:cs="Times New Roman"/>
                <w:color w:val="000000"/>
              </w:rPr>
              <w:t xml:space="preserve">            </w:t>
            </w:r>
          </w:p>
        </w:tc>
        <w:tc>
          <w:tcPr>
            <w:tcW w:w="5669" w:type="dxa"/>
          </w:tcPr>
          <w:p w14:paraId="586EACAA" w14:textId="5289E30C" w:rsidR="00435224" w:rsidRPr="006A3388" w:rsidRDefault="00435224" w:rsidP="002F5E32">
            <w:pPr>
              <w:rPr>
                <w:rFonts w:ascii="Times New Roman" w:eastAsia="PMingLiU" w:hAnsi="Times New Roman" w:cs="Times New Roman"/>
                <w:color w:val="000000" w:themeColor="text1"/>
                <w:szCs w:val="24"/>
                <w:lang w:eastAsia="zh-HK"/>
              </w:rPr>
            </w:pPr>
            <w:r>
              <w:rPr>
                <w:rFonts w:ascii="Times New Roman" w:eastAsia="PMingLiU" w:hAnsi="Times New Roman" w:cs="Times New Roman" w:hint="eastAsia"/>
                <w:color w:val="000000" w:themeColor="text1"/>
                <w:lang w:eastAsia="zh-HK"/>
              </w:rPr>
              <w:t>Operating Theatre Service</w:t>
            </w:r>
          </w:p>
        </w:tc>
        <w:tc>
          <w:tcPr>
            <w:tcW w:w="1191" w:type="dxa"/>
          </w:tcPr>
          <w:p w14:paraId="28E2DD50" w14:textId="2D98591F"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6EC49BCF" w14:textId="77777777" w:rsidTr="00CB4D08">
        <w:trPr>
          <w:trHeight w:val="454"/>
        </w:trPr>
        <w:tc>
          <w:tcPr>
            <w:tcW w:w="1474" w:type="dxa"/>
          </w:tcPr>
          <w:p w14:paraId="1B1CAB4B" w14:textId="262357F4" w:rsidR="00435224" w:rsidRPr="007B41E1" w:rsidRDefault="00435224" w:rsidP="00B85CFE">
            <w:pPr>
              <w:rPr>
                <w:rFonts w:ascii="Times New Roman" w:hAnsi="Times New Roman" w:cs="Times New Roman"/>
                <w:color w:val="000000"/>
                <w:szCs w:val="24"/>
              </w:rPr>
            </w:pPr>
            <w:r w:rsidRPr="007B41E1">
              <w:rPr>
                <w:rFonts w:ascii="Times New Roman" w:hAnsi="Times New Roman" w:cs="Times New Roman"/>
                <w:color w:val="000000"/>
              </w:rPr>
              <w:t xml:space="preserve">Chapter </w:t>
            </w:r>
            <w:r w:rsidRPr="007B41E1">
              <w:rPr>
                <w:rFonts w:ascii="Times New Roman" w:hAnsi="Times New Roman" w:cs="Times New Roman" w:hint="eastAsia"/>
                <w:color w:val="000000"/>
                <w:lang w:eastAsia="zh-HK"/>
              </w:rPr>
              <w:t>B</w:t>
            </w:r>
            <w:r w:rsidRPr="007B41E1">
              <w:rPr>
                <w:rFonts w:ascii="Times New Roman" w:hAnsi="Times New Roman" w:cs="Times New Roman"/>
                <w:color w:val="000000"/>
              </w:rPr>
              <w:t>1</w:t>
            </w:r>
            <w:r w:rsidR="00B85CFE" w:rsidRPr="007B41E1">
              <w:rPr>
                <w:rFonts w:ascii="Times New Roman" w:hAnsi="Times New Roman" w:cs="Times New Roman"/>
                <w:color w:val="000000"/>
              </w:rPr>
              <w:t>5</w:t>
            </w:r>
            <w:r w:rsidRPr="007B41E1">
              <w:rPr>
                <w:rFonts w:ascii="Times New Roman" w:hAnsi="Times New Roman" w:cs="Times New Roman"/>
                <w:color w:val="000000"/>
              </w:rPr>
              <w:t xml:space="preserve">            </w:t>
            </w:r>
          </w:p>
        </w:tc>
        <w:tc>
          <w:tcPr>
            <w:tcW w:w="5669" w:type="dxa"/>
          </w:tcPr>
          <w:p w14:paraId="35E42321" w14:textId="0ED820A6" w:rsidR="00435224" w:rsidRPr="006A3388" w:rsidRDefault="00435224" w:rsidP="002F5E32">
            <w:pPr>
              <w:rPr>
                <w:rFonts w:ascii="Times New Roman" w:eastAsia="PMingLiU" w:hAnsi="Times New Roman" w:cs="Times New Roman"/>
                <w:color w:val="000000" w:themeColor="text1"/>
                <w:szCs w:val="24"/>
              </w:rPr>
            </w:pPr>
            <w:r>
              <w:rPr>
                <w:rFonts w:ascii="Times New Roman" w:eastAsia="PMingLiU" w:hAnsi="Times New Roman" w:cs="Times New Roman" w:hint="eastAsia"/>
                <w:color w:val="000000" w:themeColor="text1"/>
                <w:lang w:eastAsia="zh-HK"/>
              </w:rPr>
              <w:t>Outpatient</w:t>
            </w:r>
            <w:r w:rsidRPr="006A3388">
              <w:rPr>
                <w:rFonts w:ascii="Times New Roman" w:eastAsia="PMingLiU" w:hAnsi="Times New Roman" w:cs="Times New Roman"/>
                <w:color w:val="000000" w:themeColor="text1"/>
              </w:rPr>
              <w:t xml:space="preserve"> Service</w:t>
            </w:r>
          </w:p>
        </w:tc>
        <w:tc>
          <w:tcPr>
            <w:tcW w:w="1191" w:type="dxa"/>
          </w:tcPr>
          <w:p w14:paraId="0C247C63" w14:textId="489FB887"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4740B335" w14:textId="77777777" w:rsidTr="00CB4D08">
        <w:trPr>
          <w:trHeight w:val="454"/>
        </w:trPr>
        <w:tc>
          <w:tcPr>
            <w:tcW w:w="1474" w:type="dxa"/>
          </w:tcPr>
          <w:p w14:paraId="079A36BC" w14:textId="310B524D" w:rsidR="00435224" w:rsidRPr="007B41E1" w:rsidRDefault="00435224" w:rsidP="00B85CFE">
            <w:pPr>
              <w:rPr>
                <w:lang w:eastAsia="zh-HK"/>
              </w:rPr>
            </w:pPr>
            <w:r w:rsidRPr="007B41E1">
              <w:rPr>
                <w:rFonts w:ascii="Times New Roman" w:hAnsi="Times New Roman" w:cs="Times New Roman"/>
                <w:color w:val="000000"/>
              </w:rPr>
              <w:t xml:space="preserve">Chapter </w:t>
            </w:r>
            <w:r w:rsidRPr="007B41E1">
              <w:rPr>
                <w:rFonts w:ascii="Times New Roman" w:hAnsi="Times New Roman" w:cs="Times New Roman" w:hint="eastAsia"/>
                <w:color w:val="000000"/>
                <w:lang w:eastAsia="zh-HK"/>
              </w:rPr>
              <w:t>B</w:t>
            </w:r>
            <w:r w:rsidRPr="007B41E1">
              <w:rPr>
                <w:rFonts w:ascii="Times New Roman" w:hAnsi="Times New Roman" w:cs="Times New Roman"/>
                <w:color w:val="000000"/>
              </w:rPr>
              <w:t>1</w:t>
            </w:r>
            <w:r w:rsidR="00B85CFE" w:rsidRPr="007B41E1">
              <w:rPr>
                <w:rFonts w:ascii="Times New Roman" w:hAnsi="Times New Roman" w:cs="Times New Roman"/>
                <w:color w:val="000000"/>
                <w:lang w:eastAsia="zh-HK"/>
              </w:rPr>
              <w:t>6</w:t>
            </w:r>
          </w:p>
        </w:tc>
        <w:tc>
          <w:tcPr>
            <w:tcW w:w="5669" w:type="dxa"/>
          </w:tcPr>
          <w:p w14:paraId="42327861" w14:textId="14693941" w:rsidR="00435224" w:rsidRPr="006A3388" w:rsidRDefault="00435224" w:rsidP="002F5E32">
            <w:pPr>
              <w:rPr>
                <w:rFonts w:ascii="Times New Roman" w:eastAsia="PMingLiU" w:hAnsi="Times New Roman" w:cs="Times New Roman"/>
                <w:color w:val="000000" w:themeColor="text1"/>
                <w:szCs w:val="24"/>
                <w:lang w:eastAsia="zh-HK"/>
              </w:rPr>
            </w:pPr>
            <w:r>
              <w:rPr>
                <w:rFonts w:ascii="Times New Roman" w:eastAsia="PMingLiU" w:hAnsi="Times New Roman" w:cs="Times New Roman" w:hint="eastAsia"/>
                <w:color w:val="000000" w:themeColor="text1"/>
                <w:lang w:eastAsia="zh-HK"/>
              </w:rPr>
              <w:t>Pathology Service</w:t>
            </w:r>
          </w:p>
        </w:tc>
        <w:tc>
          <w:tcPr>
            <w:tcW w:w="1191" w:type="dxa"/>
          </w:tcPr>
          <w:p w14:paraId="2540EFEA" w14:textId="3276EAB6"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2AFA2576" w14:textId="77777777" w:rsidTr="00CB4D08">
        <w:trPr>
          <w:trHeight w:val="454"/>
        </w:trPr>
        <w:tc>
          <w:tcPr>
            <w:tcW w:w="1474" w:type="dxa"/>
          </w:tcPr>
          <w:p w14:paraId="1827D1DF" w14:textId="1C1EE223" w:rsidR="00435224" w:rsidRPr="007B41E1" w:rsidRDefault="00435224" w:rsidP="00B85CFE">
            <w:r w:rsidRPr="007B41E1">
              <w:rPr>
                <w:rFonts w:ascii="Times New Roman" w:hAnsi="Times New Roman" w:cs="Times New Roman"/>
                <w:color w:val="000000"/>
              </w:rPr>
              <w:t xml:space="preserve">Chapter </w:t>
            </w:r>
            <w:r w:rsidRPr="007B41E1">
              <w:rPr>
                <w:rFonts w:ascii="Times New Roman" w:hAnsi="Times New Roman" w:cs="Times New Roman" w:hint="eastAsia"/>
                <w:color w:val="000000"/>
                <w:lang w:eastAsia="zh-HK"/>
              </w:rPr>
              <w:t>B</w:t>
            </w:r>
            <w:r w:rsidRPr="007B41E1">
              <w:rPr>
                <w:rFonts w:ascii="Times New Roman" w:hAnsi="Times New Roman" w:cs="Times New Roman"/>
                <w:color w:val="000000"/>
              </w:rPr>
              <w:t>1</w:t>
            </w:r>
            <w:r w:rsidR="00B85CFE" w:rsidRPr="007B41E1">
              <w:rPr>
                <w:rFonts w:ascii="Times New Roman" w:hAnsi="Times New Roman" w:cs="Times New Roman"/>
                <w:color w:val="000000"/>
                <w:lang w:eastAsia="zh-HK"/>
              </w:rPr>
              <w:t>7</w:t>
            </w:r>
            <w:r w:rsidRPr="007B41E1">
              <w:rPr>
                <w:rFonts w:ascii="Times New Roman" w:hAnsi="Times New Roman" w:cs="Times New Roman"/>
                <w:color w:val="000000"/>
              </w:rPr>
              <w:t xml:space="preserve"> </w:t>
            </w:r>
          </w:p>
        </w:tc>
        <w:tc>
          <w:tcPr>
            <w:tcW w:w="5669" w:type="dxa"/>
          </w:tcPr>
          <w:p w14:paraId="4AAB14C7" w14:textId="52A3737E" w:rsidR="00435224" w:rsidRPr="006A3388" w:rsidRDefault="00435224" w:rsidP="00005F52">
            <w:pPr>
              <w:rPr>
                <w:rFonts w:ascii="Times New Roman" w:eastAsia="PMingLiU" w:hAnsi="Times New Roman" w:cs="Times New Roman"/>
                <w:color w:val="000000" w:themeColor="text1"/>
                <w:szCs w:val="24"/>
              </w:rPr>
            </w:pPr>
            <w:r w:rsidRPr="006A3388">
              <w:rPr>
                <w:rFonts w:ascii="Times New Roman" w:eastAsia="PMingLiU" w:hAnsi="Times New Roman" w:cs="Times New Roman"/>
                <w:color w:val="000000" w:themeColor="text1"/>
              </w:rPr>
              <w:t>Pharmacy Service</w:t>
            </w:r>
          </w:p>
        </w:tc>
        <w:tc>
          <w:tcPr>
            <w:tcW w:w="1191" w:type="dxa"/>
          </w:tcPr>
          <w:p w14:paraId="2048FC0C" w14:textId="17170F87"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21DACA9C" w14:textId="77777777" w:rsidTr="00CB4D08">
        <w:trPr>
          <w:trHeight w:val="454"/>
        </w:trPr>
        <w:tc>
          <w:tcPr>
            <w:tcW w:w="1474" w:type="dxa"/>
          </w:tcPr>
          <w:p w14:paraId="597BF62F" w14:textId="18E0CE03" w:rsidR="00435224" w:rsidRPr="007B41E1" w:rsidRDefault="00435224" w:rsidP="00B85CFE">
            <w:r w:rsidRPr="007B41E1">
              <w:rPr>
                <w:rFonts w:ascii="Times New Roman" w:hAnsi="Times New Roman" w:cs="Times New Roman"/>
                <w:color w:val="000000"/>
              </w:rPr>
              <w:t xml:space="preserve">Chapter </w:t>
            </w:r>
            <w:r w:rsidRPr="007B41E1">
              <w:rPr>
                <w:rFonts w:ascii="Times New Roman" w:hAnsi="Times New Roman" w:cs="Times New Roman" w:hint="eastAsia"/>
                <w:color w:val="000000"/>
                <w:lang w:eastAsia="zh-HK"/>
              </w:rPr>
              <w:t>B</w:t>
            </w:r>
            <w:r w:rsidRPr="007B41E1">
              <w:rPr>
                <w:rFonts w:ascii="Times New Roman" w:hAnsi="Times New Roman" w:cs="Times New Roman"/>
                <w:color w:val="000000"/>
              </w:rPr>
              <w:t>1</w:t>
            </w:r>
            <w:r w:rsidR="00B85CFE" w:rsidRPr="007B41E1">
              <w:rPr>
                <w:rFonts w:ascii="Times New Roman" w:hAnsi="Times New Roman" w:cs="Times New Roman"/>
                <w:color w:val="000000"/>
                <w:lang w:eastAsia="zh-HK"/>
              </w:rPr>
              <w:t>8</w:t>
            </w:r>
            <w:r w:rsidRPr="007B41E1">
              <w:rPr>
                <w:rFonts w:ascii="Times New Roman" w:hAnsi="Times New Roman" w:cs="Times New Roman"/>
                <w:color w:val="000000"/>
              </w:rPr>
              <w:t xml:space="preserve"> </w:t>
            </w:r>
          </w:p>
        </w:tc>
        <w:tc>
          <w:tcPr>
            <w:tcW w:w="5669" w:type="dxa"/>
          </w:tcPr>
          <w:p w14:paraId="03A04C82" w14:textId="73BC1F1F" w:rsidR="00435224" w:rsidRPr="006A3388" w:rsidRDefault="00435224" w:rsidP="002F5E32">
            <w:pPr>
              <w:rPr>
                <w:rFonts w:ascii="Times New Roman" w:eastAsia="PMingLiU" w:hAnsi="Times New Roman" w:cs="Times New Roman"/>
                <w:color w:val="000000" w:themeColor="text1"/>
                <w:szCs w:val="24"/>
              </w:rPr>
            </w:pPr>
            <w:r>
              <w:rPr>
                <w:rFonts w:ascii="Times New Roman" w:eastAsia="PMingLiU" w:hAnsi="Times New Roman" w:cs="Times New Roman" w:hint="eastAsia"/>
                <w:color w:val="000000" w:themeColor="text1"/>
                <w:lang w:eastAsia="zh-HK"/>
              </w:rPr>
              <w:t>Ra</w:t>
            </w:r>
            <w:r w:rsidR="00CB4D08">
              <w:rPr>
                <w:rFonts w:ascii="Times New Roman" w:eastAsia="PMingLiU" w:hAnsi="Times New Roman" w:cs="Times New Roman"/>
                <w:color w:val="000000" w:themeColor="text1"/>
                <w:lang w:eastAsia="zh-HK"/>
              </w:rPr>
              <w:t>d</w:t>
            </w:r>
            <w:r>
              <w:rPr>
                <w:rFonts w:ascii="Times New Roman" w:eastAsia="PMingLiU" w:hAnsi="Times New Roman" w:cs="Times New Roman" w:hint="eastAsia"/>
                <w:color w:val="000000" w:themeColor="text1"/>
                <w:lang w:eastAsia="zh-HK"/>
              </w:rPr>
              <w:t>iology Service</w:t>
            </w:r>
          </w:p>
        </w:tc>
        <w:tc>
          <w:tcPr>
            <w:tcW w:w="1191" w:type="dxa"/>
          </w:tcPr>
          <w:p w14:paraId="37A3CC20" w14:textId="6ABB657D"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02C9C4DF" w14:textId="77777777" w:rsidTr="00CB4D08">
        <w:trPr>
          <w:trHeight w:val="454"/>
        </w:trPr>
        <w:tc>
          <w:tcPr>
            <w:tcW w:w="1474" w:type="dxa"/>
          </w:tcPr>
          <w:p w14:paraId="619B741F" w14:textId="1598132D" w:rsidR="00435224" w:rsidRPr="007B41E1" w:rsidRDefault="00435224" w:rsidP="00B85CFE">
            <w:r w:rsidRPr="007B41E1">
              <w:rPr>
                <w:rFonts w:ascii="Times New Roman" w:hAnsi="Times New Roman" w:cs="Times New Roman"/>
                <w:color w:val="000000"/>
              </w:rPr>
              <w:t xml:space="preserve">Chapter </w:t>
            </w:r>
            <w:r w:rsidRPr="007B41E1">
              <w:rPr>
                <w:rFonts w:ascii="Times New Roman" w:hAnsi="Times New Roman" w:cs="Times New Roman" w:hint="eastAsia"/>
                <w:color w:val="000000"/>
                <w:lang w:eastAsia="zh-HK"/>
              </w:rPr>
              <w:t>B</w:t>
            </w:r>
            <w:r w:rsidRPr="007B41E1">
              <w:rPr>
                <w:rFonts w:ascii="Times New Roman" w:hAnsi="Times New Roman" w:cs="Times New Roman"/>
                <w:color w:val="000000"/>
              </w:rPr>
              <w:t>1</w:t>
            </w:r>
            <w:r w:rsidR="00B85CFE" w:rsidRPr="007B41E1">
              <w:rPr>
                <w:rFonts w:ascii="Times New Roman" w:hAnsi="Times New Roman" w:cs="Times New Roman"/>
                <w:color w:val="000000"/>
                <w:lang w:eastAsia="zh-HK"/>
              </w:rPr>
              <w:t>9</w:t>
            </w:r>
            <w:r w:rsidRPr="007B41E1">
              <w:rPr>
                <w:rFonts w:ascii="Times New Roman" w:hAnsi="Times New Roman" w:cs="Times New Roman"/>
                <w:color w:val="000000"/>
              </w:rPr>
              <w:t xml:space="preserve"> </w:t>
            </w:r>
          </w:p>
        </w:tc>
        <w:tc>
          <w:tcPr>
            <w:tcW w:w="5669" w:type="dxa"/>
          </w:tcPr>
          <w:p w14:paraId="23C2C4F8" w14:textId="1EEA76EB" w:rsidR="00435224" w:rsidRPr="006A3388" w:rsidRDefault="00435224" w:rsidP="002F5E32">
            <w:pPr>
              <w:rPr>
                <w:rFonts w:ascii="Times New Roman" w:eastAsia="PMingLiU" w:hAnsi="Times New Roman" w:cs="Times New Roman"/>
                <w:color w:val="000000" w:themeColor="text1"/>
                <w:szCs w:val="24"/>
                <w:lang w:eastAsia="zh-HK"/>
              </w:rPr>
            </w:pPr>
            <w:r>
              <w:rPr>
                <w:rFonts w:ascii="Times New Roman" w:eastAsia="PMingLiU" w:hAnsi="Times New Roman" w:cs="Times New Roman" w:hint="eastAsia"/>
                <w:color w:val="000000" w:themeColor="text1"/>
                <w:lang w:eastAsia="zh-HK"/>
              </w:rPr>
              <w:t>Radiotherapy Service</w:t>
            </w:r>
          </w:p>
        </w:tc>
        <w:tc>
          <w:tcPr>
            <w:tcW w:w="1191" w:type="dxa"/>
          </w:tcPr>
          <w:p w14:paraId="020B33AA" w14:textId="32315623"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4B0C1F63" w14:textId="77777777" w:rsidTr="00CB4D08">
        <w:trPr>
          <w:trHeight w:val="454"/>
        </w:trPr>
        <w:tc>
          <w:tcPr>
            <w:tcW w:w="1474" w:type="dxa"/>
          </w:tcPr>
          <w:p w14:paraId="119256C4" w14:textId="632FF722" w:rsidR="00435224" w:rsidRPr="007B41E1" w:rsidRDefault="00435224" w:rsidP="00B85CFE">
            <w:r w:rsidRPr="007B41E1">
              <w:rPr>
                <w:rFonts w:ascii="Times New Roman" w:hAnsi="Times New Roman" w:cs="Times New Roman"/>
                <w:color w:val="000000"/>
              </w:rPr>
              <w:t xml:space="preserve">Chapter </w:t>
            </w:r>
            <w:r w:rsidRPr="007B41E1">
              <w:rPr>
                <w:rFonts w:ascii="Times New Roman" w:hAnsi="Times New Roman" w:cs="Times New Roman" w:hint="eastAsia"/>
                <w:color w:val="000000"/>
                <w:lang w:eastAsia="zh-HK"/>
              </w:rPr>
              <w:t>B</w:t>
            </w:r>
            <w:r w:rsidR="00B85CFE" w:rsidRPr="007B41E1">
              <w:rPr>
                <w:rFonts w:ascii="Times New Roman" w:hAnsi="Times New Roman" w:cs="Times New Roman"/>
                <w:color w:val="000000"/>
              </w:rPr>
              <w:t>20</w:t>
            </w:r>
            <w:r w:rsidRPr="007B41E1">
              <w:rPr>
                <w:rFonts w:ascii="Times New Roman" w:hAnsi="Times New Roman" w:cs="Times New Roman"/>
                <w:color w:val="000000"/>
              </w:rPr>
              <w:t xml:space="preserve"> </w:t>
            </w:r>
          </w:p>
        </w:tc>
        <w:tc>
          <w:tcPr>
            <w:tcW w:w="5669" w:type="dxa"/>
          </w:tcPr>
          <w:p w14:paraId="361746B6" w14:textId="23E0D955" w:rsidR="00435224" w:rsidRPr="006A3388" w:rsidRDefault="00435224" w:rsidP="002F5E32">
            <w:pPr>
              <w:rPr>
                <w:rFonts w:ascii="Times New Roman" w:eastAsia="PMingLiU" w:hAnsi="Times New Roman" w:cs="Times New Roman"/>
                <w:color w:val="000000" w:themeColor="text1"/>
                <w:szCs w:val="24"/>
                <w:lang w:eastAsia="zh-HK"/>
              </w:rPr>
            </w:pPr>
            <w:r>
              <w:rPr>
                <w:rFonts w:ascii="Times New Roman" w:eastAsia="PMingLiU" w:hAnsi="Times New Roman" w:cs="Times New Roman" w:hint="eastAsia"/>
                <w:color w:val="000000" w:themeColor="text1"/>
                <w:lang w:eastAsia="zh-HK"/>
              </w:rPr>
              <w:t>Sterile Supplies Service</w:t>
            </w:r>
          </w:p>
        </w:tc>
        <w:tc>
          <w:tcPr>
            <w:tcW w:w="1191" w:type="dxa"/>
          </w:tcPr>
          <w:p w14:paraId="36007819" w14:textId="29C23B82"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C4089C" w:rsidRPr="004B17A0" w14:paraId="04A1F14C" w14:textId="77777777" w:rsidTr="00CB4D08">
        <w:trPr>
          <w:trHeight w:val="454"/>
        </w:trPr>
        <w:tc>
          <w:tcPr>
            <w:tcW w:w="1474" w:type="dxa"/>
          </w:tcPr>
          <w:p w14:paraId="4E93E1DA" w14:textId="27708747" w:rsidR="00C4089C" w:rsidRPr="007B41E1" w:rsidRDefault="00C4089C" w:rsidP="00C4089C">
            <w:pPr>
              <w:rPr>
                <w:rFonts w:ascii="Times New Roman" w:hAnsi="Times New Roman" w:cs="Times New Roman"/>
                <w:color w:val="000000"/>
              </w:rPr>
            </w:pPr>
            <w:r>
              <w:rPr>
                <w:rFonts w:ascii="Times New Roman" w:hAnsi="Times New Roman" w:cs="Times New Roman" w:hint="eastAsia"/>
                <w:color w:val="000000"/>
              </w:rPr>
              <w:t>Chapter</w:t>
            </w:r>
            <w:r>
              <w:rPr>
                <w:rFonts w:ascii="Times New Roman" w:hAnsi="Times New Roman" w:cs="Times New Roman"/>
                <w:color w:val="000000"/>
              </w:rPr>
              <w:t xml:space="preserve"> B21</w:t>
            </w:r>
          </w:p>
        </w:tc>
        <w:tc>
          <w:tcPr>
            <w:tcW w:w="5669" w:type="dxa"/>
          </w:tcPr>
          <w:p w14:paraId="1A4C50DF" w14:textId="3BA41399" w:rsidR="00C4089C" w:rsidRDefault="00C4089C" w:rsidP="00C4089C">
            <w:pPr>
              <w:rPr>
                <w:rFonts w:ascii="Times New Roman" w:eastAsia="PMingLiU" w:hAnsi="Times New Roman" w:cs="Times New Roman"/>
                <w:color w:val="000000" w:themeColor="text1"/>
              </w:rPr>
            </w:pPr>
            <w:r>
              <w:rPr>
                <w:rFonts w:ascii="Times New Roman" w:eastAsia="PMingLiU" w:hAnsi="Times New Roman" w:cs="Times New Roman" w:hint="eastAsia"/>
                <w:color w:val="000000" w:themeColor="text1"/>
              </w:rPr>
              <w:t>Associated Premises</w:t>
            </w:r>
          </w:p>
        </w:tc>
        <w:tc>
          <w:tcPr>
            <w:tcW w:w="1191" w:type="dxa"/>
          </w:tcPr>
          <w:p w14:paraId="7CC74B55" w14:textId="44EFEC7E" w:rsidR="00C4089C" w:rsidRPr="002F5E32" w:rsidRDefault="00C4089C" w:rsidP="00C4089C">
            <w:pPr>
              <w:jc w:val="center"/>
              <w:rPr>
                <w:rFonts w:ascii="Times New Roman" w:hAnsi="Times New Roman" w:cs="Times New Roman"/>
                <w:highlight w:val="yellow"/>
                <w:lang w:eastAsia="zh-HK"/>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r w:rsidR="00435224" w:rsidRPr="004B17A0" w14:paraId="71725706" w14:textId="77777777" w:rsidTr="00CB4D08">
        <w:trPr>
          <w:trHeight w:val="454"/>
        </w:trPr>
        <w:tc>
          <w:tcPr>
            <w:tcW w:w="1474" w:type="dxa"/>
          </w:tcPr>
          <w:p w14:paraId="2B1CFDAC" w14:textId="0B0DF1B2" w:rsidR="00435224" w:rsidRPr="007B41E1" w:rsidRDefault="00435224" w:rsidP="00C4089C">
            <w:r w:rsidRPr="007B41E1">
              <w:rPr>
                <w:rFonts w:ascii="Times New Roman" w:hAnsi="Times New Roman" w:cs="Times New Roman"/>
                <w:color w:val="000000"/>
              </w:rPr>
              <w:t xml:space="preserve">Chapter </w:t>
            </w:r>
            <w:r w:rsidR="00C4089C" w:rsidRPr="007B41E1">
              <w:rPr>
                <w:rFonts w:ascii="Times New Roman" w:hAnsi="Times New Roman" w:cs="Times New Roman" w:hint="eastAsia"/>
                <w:color w:val="000000"/>
                <w:lang w:eastAsia="zh-HK"/>
              </w:rPr>
              <w:t>B2</w:t>
            </w:r>
            <w:r w:rsidR="00C4089C">
              <w:rPr>
                <w:rFonts w:ascii="Times New Roman" w:hAnsi="Times New Roman" w:cs="Times New Roman"/>
                <w:color w:val="000000"/>
                <w:lang w:eastAsia="zh-HK"/>
              </w:rPr>
              <w:t>2</w:t>
            </w:r>
            <w:r w:rsidR="00C4089C" w:rsidRPr="007B41E1">
              <w:rPr>
                <w:rFonts w:ascii="Times New Roman" w:hAnsi="Times New Roman" w:cs="Times New Roman"/>
                <w:color w:val="000000"/>
              </w:rPr>
              <w:t xml:space="preserve"> </w:t>
            </w:r>
          </w:p>
        </w:tc>
        <w:tc>
          <w:tcPr>
            <w:tcW w:w="5669" w:type="dxa"/>
          </w:tcPr>
          <w:p w14:paraId="123C67C2" w14:textId="77777777" w:rsidR="00435224" w:rsidRPr="006A3388" w:rsidRDefault="00435224" w:rsidP="002F5E32">
            <w:pPr>
              <w:rPr>
                <w:rFonts w:ascii="Times New Roman" w:eastAsia="PMingLiU" w:hAnsi="Times New Roman" w:cs="Times New Roman"/>
                <w:color w:val="000000" w:themeColor="text1"/>
                <w:szCs w:val="24"/>
              </w:rPr>
            </w:pPr>
            <w:r w:rsidRPr="006A3388">
              <w:rPr>
                <w:rFonts w:ascii="Times New Roman" w:eastAsia="PMingLiU" w:hAnsi="Times New Roman" w:cs="Times New Roman"/>
                <w:color w:val="000000" w:themeColor="text1"/>
              </w:rPr>
              <w:t>Other Services Not Listed</w:t>
            </w:r>
          </w:p>
        </w:tc>
        <w:tc>
          <w:tcPr>
            <w:tcW w:w="1191" w:type="dxa"/>
          </w:tcPr>
          <w:p w14:paraId="326540C3" w14:textId="1B71A5F2" w:rsidR="00435224" w:rsidRPr="002F5E32" w:rsidRDefault="00435224" w:rsidP="002F5E32">
            <w:pPr>
              <w:jc w:val="center"/>
              <w:rPr>
                <w:rFonts w:ascii="Times New Roman" w:eastAsia="PMingLiU" w:hAnsi="Times New Roman" w:cs="Times New Roman"/>
                <w:color w:val="000000" w:themeColor="text1"/>
                <w:highlight w:val="yellow"/>
              </w:rPr>
            </w:pPr>
            <w:r w:rsidRPr="002F5E32">
              <w:rPr>
                <w:rFonts w:ascii="Times New Roman" w:hAnsi="Times New Roman" w:cs="Times New Roman"/>
                <w:highlight w:val="yellow"/>
                <w:lang w:eastAsia="zh-HK"/>
              </w:rPr>
              <w:fldChar w:fldCharType="begin">
                <w:ffData>
                  <w:name w:val="Text1"/>
                  <w:enabled/>
                  <w:calcOnExit w:val="0"/>
                  <w:textInput/>
                </w:ffData>
              </w:fldChar>
            </w:r>
            <w:r w:rsidRPr="002F5E32">
              <w:rPr>
                <w:rFonts w:ascii="Times New Roman" w:hAnsi="Times New Roman" w:cs="Times New Roman"/>
                <w:highlight w:val="yellow"/>
                <w:lang w:eastAsia="zh-HK"/>
              </w:rPr>
              <w:instrText xml:space="preserve"> FORMTEXT </w:instrText>
            </w:r>
            <w:r w:rsidRPr="002F5E32">
              <w:rPr>
                <w:rFonts w:ascii="Times New Roman" w:hAnsi="Times New Roman" w:cs="Times New Roman"/>
                <w:highlight w:val="yellow"/>
                <w:lang w:eastAsia="zh-HK"/>
              </w:rPr>
            </w:r>
            <w:r w:rsidRPr="002F5E32">
              <w:rPr>
                <w:rFonts w:ascii="Times New Roman" w:hAnsi="Times New Roman" w:cs="Times New Roman"/>
                <w:highlight w:val="yellow"/>
                <w:lang w:eastAsia="zh-HK"/>
              </w:rPr>
              <w:fldChar w:fldCharType="separate"/>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noProof/>
                <w:highlight w:val="yellow"/>
                <w:lang w:eastAsia="zh-HK"/>
              </w:rPr>
              <w:t> </w:t>
            </w:r>
            <w:r w:rsidRPr="002F5E32">
              <w:rPr>
                <w:rFonts w:ascii="Times New Roman" w:hAnsi="Times New Roman" w:cs="Times New Roman"/>
                <w:highlight w:val="yellow"/>
                <w:lang w:eastAsia="zh-HK"/>
              </w:rPr>
              <w:fldChar w:fldCharType="end"/>
            </w:r>
          </w:p>
        </w:tc>
      </w:tr>
    </w:tbl>
    <w:p w14:paraId="6D07B021" w14:textId="25EC1496" w:rsidR="00435224" w:rsidRDefault="00435224">
      <w:pPr>
        <w:rPr>
          <w:rFonts w:ascii="Times New Roman" w:hAnsi="Times New Roman" w:cs="Times New Roman"/>
          <w:i/>
          <w:lang w:eastAsia="zh-HK"/>
        </w:rPr>
      </w:pPr>
    </w:p>
    <w:p w14:paraId="6CDE92C9" w14:textId="77777777" w:rsidR="00435224" w:rsidRDefault="00435224">
      <w:pPr>
        <w:widowControl/>
        <w:rPr>
          <w:rFonts w:ascii="Times New Roman" w:hAnsi="Times New Roman" w:cs="Times New Roman"/>
          <w:i/>
          <w:lang w:eastAsia="zh-HK"/>
        </w:rPr>
      </w:pPr>
      <w:r>
        <w:rPr>
          <w:rFonts w:ascii="Times New Roman" w:hAnsi="Times New Roman" w:cs="Times New Roman"/>
          <w:i/>
          <w:lang w:eastAsia="zh-HK"/>
        </w:rPr>
        <w:br w:type="page"/>
      </w:r>
    </w:p>
    <w:p w14:paraId="31B2101F" w14:textId="52572C93" w:rsidR="00435224" w:rsidRPr="004B17A0" w:rsidRDefault="00435224" w:rsidP="00435224">
      <w:pPr>
        <w:rPr>
          <w:rFonts w:ascii="Times New Roman" w:hAnsi="Times New Roman" w:cs="Times New Roman"/>
          <w:b/>
          <w:sz w:val="28"/>
          <w:szCs w:val="28"/>
        </w:rPr>
      </w:pPr>
      <w:r w:rsidRPr="004B17A0">
        <w:rPr>
          <w:rFonts w:ascii="Times New Roman" w:hAnsi="Times New Roman" w:cs="Times New Roman"/>
          <w:b/>
          <w:sz w:val="28"/>
          <w:szCs w:val="28"/>
        </w:rPr>
        <w:lastRenderedPageBreak/>
        <w:t xml:space="preserve">Part </w:t>
      </w:r>
      <w:r>
        <w:rPr>
          <w:rFonts w:ascii="Times New Roman" w:hAnsi="Times New Roman" w:cs="Times New Roman" w:hint="eastAsia"/>
          <w:b/>
          <w:sz w:val="28"/>
          <w:szCs w:val="28"/>
          <w:lang w:eastAsia="zh-HK"/>
        </w:rPr>
        <w:t>C</w:t>
      </w:r>
      <w:r w:rsidRPr="004B17A0">
        <w:rPr>
          <w:rFonts w:ascii="Times New Roman" w:hAnsi="Times New Roman" w:cs="Times New Roman"/>
          <w:b/>
          <w:sz w:val="28"/>
          <w:szCs w:val="28"/>
        </w:rPr>
        <w:t xml:space="preserve"> </w:t>
      </w:r>
      <w:r>
        <w:rPr>
          <w:rFonts w:ascii="Times New Roman" w:hAnsi="Times New Roman" w:cs="Times New Roman"/>
          <w:b/>
          <w:sz w:val="28"/>
          <w:szCs w:val="28"/>
          <w:lang w:eastAsia="zh-HK"/>
        </w:rPr>
        <w:t>–</w:t>
      </w:r>
      <w:r>
        <w:rPr>
          <w:rFonts w:ascii="Times New Roman" w:hAnsi="Times New Roman" w:cs="Times New Roman" w:hint="eastAsia"/>
          <w:b/>
          <w:sz w:val="28"/>
          <w:szCs w:val="28"/>
          <w:lang w:eastAsia="zh-HK"/>
        </w:rPr>
        <w:t xml:space="preserve"> Supporting S</w:t>
      </w:r>
      <w:r w:rsidRPr="004B17A0">
        <w:rPr>
          <w:rFonts w:ascii="Times New Roman" w:hAnsi="Times New Roman" w:cs="Times New Roman"/>
          <w:b/>
          <w:sz w:val="28"/>
          <w:szCs w:val="28"/>
        </w:rPr>
        <w:t>ervices</w:t>
      </w:r>
    </w:p>
    <w:p w14:paraId="17214CB5" w14:textId="77777777" w:rsidR="00435224" w:rsidRPr="004B17A0" w:rsidRDefault="00435224" w:rsidP="00435224">
      <w:pPr>
        <w:rPr>
          <w:rFonts w:ascii="Times New Roman" w:hAnsi="Times New Roman" w:cs="Times New Roman"/>
          <w:lang w:eastAsia="zh-HK"/>
        </w:rPr>
      </w:pPr>
    </w:p>
    <w:tbl>
      <w:tblPr>
        <w:tblStyle w:val="TableGrid"/>
        <w:tblW w:w="8334" w:type="dxa"/>
        <w:tblInd w:w="108" w:type="dxa"/>
        <w:tblLayout w:type="fixed"/>
        <w:tblLook w:val="04A0" w:firstRow="1" w:lastRow="0" w:firstColumn="1" w:lastColumn="0" w:noHBand="0" w:noVBand="1"/>
      </w:tblPr>
      <w:tblGrid>
        <w:gridCol w:w="1474"/>
        <w:gridCol w:w="6860"/>
      </w:tblGrid>
      <w:tr w:rsidR="00245D05" w:rsidRPr="004B17A0" w14:paraId="65D846FC" w14:textId="77777777" w:rsidTr="00BE26F3">
        <w:trPr>
          <w:trHeight w:val="454"/>
        </w:trPr>
        <w:tc>
          <w:tcPr>
            <w:tcW w:w="1474" w:type="dxa"/>
          </w:tcPr>
          <w:p w14:paraId="7C7354F5" w14:textId="7B5FF652" w:rsidR="00245D05" w:rsidRPr="004B17A0" w:rsidRDefault="00245D05" w:rsidP="00435224">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C</w:t>
            </w:r>
            <w:r w:rsidRPr="004B17A0">
              <w:rPr>
                <w:rFonts w:ascii="Times New Roman" w:hAnsi="Times New Roman" w:cs="Times New Roman"/>
                <w:color w:val="000000"/>
              </w:rPr>
              <w:t>1</w:t>
            </w:r>
          </w:p>
        </w:tc>
        <w:tc>
          <w:tcPr>
            <w:tcW w:w="6860" w:type="dxa"/>
          </w:tcPr>
          <w:p w14:paraId="62C2CA50" w14:textId="262C1430" w:rsidR="00245D05" w:rsidRPr="006A3388" w:rsidRDefault="00245D05" w:rsidP="00245D05">
            <w:pPr>
              <w:rPr>
                <w:rFonts w:ascii="Times New Roman" w:eastAsia="PMingLiU" w:hAnsi="Times New Roman" w:cs="Times New Roman"/>
                <w:color w:val="000000" w:themeColor="text1"/>
              </w:rPr>
            </w:pPr>
            <w:r>
              <w:rPr>
                <w:rFonts w:ascii="Times New Roman" w:eastAsia="PMingLiU" w:hAnsi="Times New Roman" w:cs="Times New Roman" w:hint="eastAsia"/>
                <w:color w:val="000000" w:themeColor="text1"/>
                <w:lang w:eastAsia="zh-HK"/>
              </w:rPr>
              <w:t>Housekeeping Service</w:t>
            </w:r>
          </w:p>
        </w:tc>
      </w:tr>
      <w:tr w:rsidR="00245D05" w:rsidRPr="004B17A0" w14:paraId="5B3DDDA8" w14:textId="77777777" w:rsidTr="00BE26F3">
        <w:trPr>
          <w:trHeight w:val="454"/>
        </w:trPr>
        <w:tc>
          <w:tcPr>
            <w:tcW w:w="1474" w:type="dxa"/>
          </w:tcPr>
          <w:p w14:paraId="35282F47" w14:textId="7317E512" w:rsidR="00245D05" w:rsidRPr="004B17A0" w:rsidRDefault="00245D05" w:rsidP="00BE26F3">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C</w:t>
            </w:r>
            <w:r w:rsidRPr="004B17A0">
              <w:rPr>
                <w:rFonts w:ascii="Times New Roman" w:hAnsi="Times New Roman" w:cs="Times New Roman"/>
                <w:color w:val="000000"/>
              </w:rPr>
              <w:t>2</w:t>
            </w:r>
          </w:p>
        </w:tc>
        <w:tc>
          <w:tcPr>
            <w:tcW w:w="6860" w:type="dxa"/>
          </w:tcPr>
          <w:p w14:paraId="664AB63B" w14:textId="3A131D89" w:rsidR="00245D05" w:rsidRPr="002F5E32" w:rsidRDefault="00245D05" w:rsidP="00245D05">
            <w:pPr>
              <w:rPr>
                <w:rFonts w:ascii="Times New Roman" w:eastAsia="PMingLiU" w:hAnsi="Times New Roman" w:cs="Times New Roman"/>
                <w:color w:val="000000" w:themeColor="text1"/>
                <w:highlight w:val="yellow"/>
              </w:rPr>
            </w:pPr>
            <w:r>
              <w:rPr>
                <w:rFonts w:ascii="Times New Roman" w:eastAsia="PMingLiU" w:hAnsi="Times New Roman" w:cs="Times New Roman" w:hint="eastAsia"/>
                <w:color w:val="000000" w:themeColor="text1"/>
                <w:lang w:eastAsia="zh-HK"/>
              </w:rPr>
              <w:t>Catering Service</w:t>
            </w:r>
          </w:p>
        </w:tc>
      </w:tr>
      <w:tr w:rsidR="00245D05" w:rsidRPr="004B17A0" w14:paraId="10941791" w14:textId="77777777" w:rsidTr="00BE26F3">
        <w:trPr>
          <w:trHeight w:val="454"/>
        </w:trPr>
        <w:tc>
          <w:tcPr>
            <w:tcW w:w="1474" w:type="dxa"/>
          </w:tcPr>
          <w:p w14:paraId="6F6D6945" w14:textId="21FA17BD" w:rsidR="00245D05" w:rsidRPr="004B17A0" w:rsidRDefault="00245D05" w:rsidP="00BE26F3">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C</w:t>
            </w:r>
            <w:r w:rsidRPr="004B17A0">
              <w:rPr>
                <w:rFonts w:ascii="Times New Roman" w:hAnsi="Times New Roman" w:cs="Times New Roman"/>
                <w:color w:val="000000"/>
              </w:rPr>
              <w:t>3</w:t>
            </w:r>
          </w:p>
        </w:tc>
        <w:tc>
          <w:tcPr>
            <w:tcW w:w="6860" w:type="dxa"/>
          </w:tcPr>
          <w:p w14:paraId="003F1EFA" w14:textId="3915FE17" w:rsidR="00245D05" w:rsidRPr="002F5E32" w:rsidRDefault="00245D05" w:rsidP="00245D05">
            <w:pPr>
              <w:rPr>
                <w:rFonts w:ascii="Times New Roman" w:eastAsia="PMingLiU" w:hAnsi="Times New Roman" w:cs="Times New Roman"/>
                <w:color w:val="000000" w:themeColor="text1"/>
                <w:highlight w:val="yellow"/>
              </w:rPr>
            </w:pPr>
            <w:r>
              <w:rPr>
                <w:rFonts w:ascii="Times New Roman" w:eastAsia="PMingLiU" w:hAnsi="Times New Roman" w:cs="Times New Roman" w:hint="eastAsia"/>
                <w:color w:val="000000" w:themeColor="text1"/>
                <w:lang w:eastAsia="zh-HK"/>
              </w:rPr>
              <w:t>Linen and Laundry Services</w:t>
            </w:r>
          </w:p>
        </w:tc>
      </w:tr>
      <w:tr w:rsidR="00245D05" w:rsidRPr="004B17A0" w14:paraId="2774540B" w14:textId="77777777" w:rsidTr="00BE26F3">
        <w:trPr>
          <w:trHeight w:val="454"/>
        </w:trPr>
        <w:tc>
          <w:tcPr>
            <w:tcW w:w="1474" w:type="dxa"/>
          </w:tcPr>
          <w:p w14:paraId="1C58D8BE" w14:textId="0D561DCC" w:rsidR="00245D05" w:rsidRPr="004B17A0" w:rsidRDefault="00245D05" w:rsidP="00BE26F3">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C</w:t>
            </w:r>
            <w:r w:rsidRPr="004B17A0">
              <w:rPr>
                <w:rFonts w:ascii="Times New Roman" w:hAnsi="Times New Roman" w:cs="Times New Roman"/>
                <w:color w:val="000000"/>
              </w:rPr>
              <w:t>4</w:t>
            </w:r>
          </w:p>
        </w:tc>
        <w:tc>
          <w:tcPr>
            <w:tcW w:w="6860" w:type="dxa"/>
          </w:tcPr>
          <w:p w14:paraId="16827FFA" w14:textId="65256E99" w:rsidR="00245D05" w:rsidRPr="002F5E32" w:rsidRDefault="00245D05" w:rsidP="00245D05">
            <w:pPr>
              <w:rPr>
                <w:rFonts w:ascii="Times New Roman" w:eastAsia="PMingLiU" w:hAnsi="Times New Roman" w:cs="Times New Roman"/>
                <w:color w:val="000000" w:themeColor="text1"/>
                <w:highlight w:val="yellow"/>
              </w:rPr>
            </w:pPr>
            <w:r>
              <w:rPr>
                <w:rFonts w:ascii="Times New Roman" w:eastAsia="PMingLiU" w:hAnsi="Times New Roman" w:cs="Times New Roman" w:hint="eastAsia"/>
                <w:color w:val="000000" w:themeColor="text1"/>
                <w:lang w:eastAsia="zh-HK"/>
              </w:rPr>
              <w:t>Clinical and Chemical Waste Management</w:t>
            </w:r>
          </w:p>
        </w:tc>
      </w:tr>
      <w:tr w:rsidR="00245D05" w:rsidRPr="004B17A0" w14:paraId="656CB4F4" w14:textId="77777777" w:rsidTr="00BE26F3">
        <w:trPr>
          <w:trHeight w:val="454"/>
        </w:trPr>
        <w:tc>
          <w:tcPr>
            <w:tcW w:w="1474" w:type="dxa"/>
          </w:tcPr>
          <w:p w14:paraId="34C8E2A5" w14:textId="17BFC3E8" w:rsidR="00245D05" w:rsidRPr="004B17A0" w:rsidRDefault="00245D05" w:rsidP="00BE26F3">
            <w:pPr>
              <w:rPr>
                <w:rFonts w:ascii="Times New Roman" w:hAnsi="Times New Roman" w:cs="Times New Roman"/>
                <w:color w:val="000000"/>
                <w:szCs w:val="24"/>
              </w:rPr>
            </w:pPr>
            <w:r w:rsidRPr="004B17A0">
              <w:rPr>
                <w:rFonts w:ascii="Times New Roman" w:hAnsi="Times New Roman" w:cs="Times New Roman"/>
                <w:color w:val="000000"/>
              </w:rPr>
              <w:t>Cha</w:t>
            </w:r>
            <w:r>
              <w:rPr>
                <w:rFonts w:ascii="Times New Roman" w:hAnsi="Times New Roman" w:cs="Times New Roman"/>
                <w:color w:val="000000"/>
              </w:rPr>
              <w:t xml:space="preserve">pter </w:t>
            </w:r>
            <w:r>
              <w:rPr>
                <w:rFonts w:ascii="Times New Roman" w:hAnsi="Times New Roman" w:cs="Times New Roman" w:hint="eastAsia"/>
                <w:color w:val="000000"/>
                <w:lang w:eastAsia="zh-HK"/>
              </w:rPr>
              <w:t>C</w:t>
            </w:r>
            <w:r w:rsidRPr="004B17A0">
              <w:rPr>
                <w:rFonts w:ascii="Times New Roman" w:hAnsi="Times New Roman" w:cs="Times New Roman"/>
                <w:color w:val="000000"/>
              </w:rPr>
              <w:t>5</w:t>
            </w:r>
          </w:p>
        </w:tc>
        <w:tc>
          <w:tcPr>
            <w:tcW w:w="6860" w:type="dxa"/>
          </w:tcPr>
          <w:p w14:paraId="664E5055" w14:textId="6FEBEEF6" w:rsidR="00245D05" w:rsidRPr="002F5E32" w:rsidRDefault="00245D05" w:rsidP="00245D05">
            <w:pPr>
              <w:rPr>
                <w:rFonts w:ascii="Times New Roman" w:eastAsia="PMingLiU" w:hAnsi="Times New Roman" w:cs="Times New Roman"/>
                <w:color w:val="000000" w:themeColor="text1"/>
                <w:highlight w:val="yellow"/>
              </w:rPr>
            </w:pPr>
            <w:r>
              <w:rPr>
                <w:rFonts w:ascii="Times New Roman" w:eastAsia="PMingLiU" w:hAnsi="Times New Roman" w:cs="Times New Roman" w:hint="eastAsia"/>
                <w:color w:val="000000" w:themeColor="text1"/>
                <w:lang w:eastAsia="zh-HK"/>
              </w:rPr>
              <w:t>Handling of Dead Body and Mortuary Service</w:t>
            </w:r>
          </w:p>
        </w:tc>
      </w:tr>
    </w:tbl>
    <w:p w14:paraId="7AF50C76" w14:textId="0D3DF821" w:rsidR="001607B9" w:rsidRDefault="001607B9">
      <w:pPr>
        <w:rPr>
          <w:rFonts w:ascii="Times New Roman" w:hAnsi="Times New Roman" w:cs="Times New Roman"/>
          <w:i/>
          <w:lang w:eastAsia="zh-HK"/>
        </w:rPr>
      </w:pPr>
    </w:p>
    <w:sectPr w:rsidR="001607B9" w:rsidSect="00BF485F">
      <w:pgSz w:w="11906" w:h="16838"/>
      <w:pgMar w:top="1440" w:right="1797" w:bottom="1134" w:left="1797"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76202" w14:textId="77777777" w:rsidR="00A52550" w:rsidRDefault="00A52550" w:rsidP="002F5E32">
      <w:r>
        <w:separator/>
      </w:r>
    </w:p>
  </w:endnote>
  <w:endnote w:type="continuationSeparator" w:id="0">
    <w:p w14:paraId="5A16ACFF" w14:textId="77777777" w:rsidR="00A52550" w:rsidRDefault="00A52550" w:rsidP="002F5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DFKai-SB">
    <w:altName w:val="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B113B" w14:textId="11C9E553" w:rsidR="00BF485F" w:rsidRPr="00BF485F" w:rsidRDefault="00BF485F" w:rsidP="00BF485F">
    <w:pPr>
      <w:pStyle w:val="Footer"/>
      <w:pBdr>
        <w:top w:val="single" w:sz="4" w:space="1" w:color="auto"/>
      </w:pBdr>
      <w:rPr>
        <w:rFonts w:ascii="Times New Roman" w:hAnsi="Times New Roman" w:cs="Times New Roman"/>
        <w:sz w:val="20"/>
      </w:rPr>
    </w:pPr>
    <w:r>
      <w:rPr>
        <w:rFonts w:ascii="Times New Roman" w:hAnsi="Times New Roman" w:cs="Times New Roman"/>
        <w:sz w:val="20"/>
      </w:rPr>
      <w:t>PHF 110</w:t>
    </w:r>
    <w:r w:rsidR="00712592">
      <w:rPr>
        <w:rFonts w:ascii="Times New Roman" w:hAnsi="Times New Roman" w:cs="Times New Roman"/>
        <w:sz w:val="20"/>
      </w:rPr>
      <w:t xml:space="preserve"> (</w:t>
    </w:r>
    <w:r w:rsidR="00867C15">
      <w:rPr>
        <w:rFonts w:ascii="Times New Roman" w:hAnsi="Times New Roman" w:cs="Times New Roman"/>
        <w:sz w:val="20"/>
      </w:rPr>
      <w:t>2</w:t>
    </w:r>
    <w:r w:rsidR="009E0CCD">
      <w:rPr>
        <w:rFonts w:ascii="Times New Roman" w:hAnsi="Times New Roman" w:cs="Times New Roman"/>
        <w:sz w:val="20"/>
      </w:rPr>
      <w:t>/202</w:t>
    </w:r>
    <w:r w:rsidR="00867C15">
      <w:rPr>
        <w:rFonts w:ascii="Times New Roman" w:hAnsi="Times New Roman" w:cs="Times New Roman"/>
        <w:sz w:val="20"/>
      </w:rPr>
      <w:t>5</w:t>
    </w:r>
    <w:r w:rsidR="00712592">
      <w:rPr>
        <w:rFonts w:ascii="Times New Roman" w:hAnsi="Times New Roman" w:cs="Times New Roman"/>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9D08D" w14:textId="77777777" w:rsidR="00A52550" w:rsidRDefault="00A52550" w:rsidP="002F5E32">
      <w:r>
        <w:separator/>
      </w:r>
    </w:p>
  </w:footnote>
  <w:footnote w:type="continuationSeparator" w:id="0">
    <w:p w14:paraId="6BB92B90" w14:textId="77777777" w:rsidR="00A52550" w:rsidRDefault="00A52550" w:rsidP="002F5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B51AC"/>
    <w:multiLevelType w:val="hybridMultilevel"/>
    <w:tmpl w:val="CFAA52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06E4180"/>
    <w:multiLevelType w:val="hybridMultilevel"/>
    <w:tmpl w:val="2376C492"/>
    <w:lvl w:ilvl="0" w:tplc="ABF09438">
      <w:start w:val="1"/>
      <w:numFmt w:val="decimal"/>
      <w:lvlText w:val="%1."/>
      <w:lvlJc w:val="left"/>
      <w:pPr>
        <w:ind w:left="360" w:hanging="36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88536D3"/>
    <w:multiLevelType w:val="hybridMultilevel"/>
    <w:tmpl w:val="FAFC19A0"/>
    <w:lvl w:ilvl="0" w:tplc="09626410">
      <w:start w:val="1"/>
      <w:numFmt w:val="lowerLetter"/>
      <w:lvlText w:val="%1."/>
      <w:lvlJc w:val="left"/>
      <w:pPr>
        <w:ind w:left="811" w:hanging="360"/>
      </w:pPr>
      <w:rPr>
        <w:rFonts w:hint="default"/>
      </w:rPr>
    </w:lvl>
    <w:lvl w:ilvl="1" w:tplc="04090019" w:tentative="1">
      <w:start w:val="1"/>
      <w:numFmt w:val="ideographTraditional"/>
      <w:lvlText w:val="%2、"/>
      <w:lvlJc w:val="left"/>
      <w:pPr>
        <w:ind w:left="1411" w:hanging="480"/>
      </w:pPr>
    </w:lvl>
    <w:lvl w:ilvl="2" w:tplc="0409001B" w:tentative="1">
      <w:start w:val="1"/>
      <w:numFmt w:val="lowerRoman"/>
      <w:lvlText w:val="%3."/>
      <w:lvlJc w:val="right"/>
      <w:pPr>
        <w:ind w:left="1891" w:hanging="480"/>
      </w:pPr>
    </w:lvl>
    <w:lvl w:ilvl="3" w:tplc="0409000F" w:tentative="1">
      <w:start w:val="1"/>
      <w:numFmt w:val="decimal"/>
      <w:lvlText w:val="%4."/>
      <w:lvlJc w:val="left"/>
      <w:pPr>
        <w:ind w:left="2371" w:hanging="480"/>
      </w:pPr>
    </w:lvl>
    <w:lvl w:ilvl="4" w:tplc="04090019" w:tentative="1">
      <w:start w:val="1"/>
      <w:numFmt w:val="ideographTraditional"/>
      <w:lvlText w:val="%5、"/>
      <w:lvlJc w:val="left"/>
      <w:pPr>
        <w:ind w:left="2851" w:hanging="480"/>
      </w:pPr>
    </w:lvl>
    <w:lvl w:ilvl="5" w:tplc="0409001B" w:tentative="1">
      <w:start w:val="1"/>
      <w:numFmt w:val="lowerRoman"/>
      <w:lvlText w:val="%6."/>
      <w:lvlJc w:val="right"/>
      <w:pPr>
        <w:ind w:left="3331" w:hanging="480"/>
      </w:pPr>
    </w:lvl>
    <w:lvl w:ilvl="6" w:tplc="0409000F" w:tentative="1">
      <w:start w:val="1"/>
      <w:numFmt w:val="decimal"/>
      <w:lvlText w:val="%7."/>
      <w:lvlJc w:val="left"/>
      <w:pPr>
        <w:ind w:left="3811" w:hanging="480"/>
      </w:pPr>
    </w:lvl>
    <w:lvl w:ilvl="7" w:tplc="04090019" w:tentative="1">
      <w:start w:val="1"/>
      <w:numFmt w:val="ideographTraditional"/>
      <w:lvlText w:val="%8、"/>
      <w:lvlJc w:val="left"/>
      <w:pPr>
        <w:ind w:left="4291" w:hanging="480"/>
      </w:pPr>
    </w:lvl>
    <w:lvl w:ilvl="8" w:tplc="0409001B" w:tentative="1">
      <w:start w:val="1"/>
      <w:numFmt w:val="lowerRoman"/>
      <w:lvlText w:val="%9."/>
      <w:lvlJc w:val="right"/>
      <w:pPr>
        <w:ind w:left="4771" w:hanging="480"/>
      </w:pPr>
    </w:lvl>
  </w:abstractNum>
  <w:abstractNum w:abstractNumId="3" w15:restartNumberingAfterBreak="0">
    <w:nsid w:val="39DE3284"/>
    <w:multiLevelType w:val="multilevel"/>
    <w:tmpl w:val="566AA1EA"/>
    <w:lvl w:ilvl="0">
      <w:start w:val="1"/>
      <w:numFmt w:val="lowerLetter"/>
      <w:lvlText w:val="(%1)"/>
      <w:lvlJc w:val="left"/>
      <w:pPr>
        <w:ind w:left="425" w:hanging="425"/>
      </w:pPr>
      <w:rPr>
        <w:i w:val="0"/>
        <w:sz w:val="24"/>
        <w:szCs w:val="24"/>
      </w:rPr>
    </w:lvl>
    <w:lvl w:ilvl="1">
      <w:start w:val="1"/>
      <w:numFmt w:val="decimal"/>
      <w:lvlText w:val="%1.%2"/>
      <w:lvlJc w:val="left"/>
      <w:pPr>
        <w:ind w:left="992" w:hanging="567"/>
      </w:pPr>
      <w:rPr>
        <w:rFonts w:ascii="Times New Roman" w:hAnsi="Times New Roman" w:cs="Times New Roman" w:hint="default"/>
        <w:b w:val="0"/>
      </w:rPr>
    </w:lvl>
    <w:lvl w:ilvl="2">
      <w:start w:val="1"/>
      <w:numFmt w:val="decimal"/>
      <w:lvlText w:val="%1.%2.%3"/>
      <w:lvlJc w:val="left"/>
      <w:pPr>
        <w:ind w:left="1418" w:hanging="567"/>
      </w:pPr>
      <w:rPr>
        <w:rFonts w:ascii="Times New Roman" w:hAnsi="Times New Roman" w:cs="Times New Roman" w:hint="default"/>
        <w:b w:val="0"/>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45E63D1A"/>
    <w:multiLevelType w:val="hybridMultilevel"/>
    <w:tmpl w:val="E83A9FA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13A5383"/>
    <w:multiLevelType w:val="hybridMultilevel"/>
    <w:tmpl w:val="B1E08698"/>
    <w:lvl w:ilvl="0" w:tplc="F1A84012">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2F1239D"/>
    <w:multiLevelType w:val="hybridMultilevel"/>
    <w:tmpl w:val="6642609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1F7D52"/>
    <w:multiLevelType w:val="hybridMultilevel"/>
    <w:tmpl w:val="6FC2E20C"/>
    <w:lvl w:ilvl="0" w:tplc="8A7E8348">
      <w:start w:val="1"/>
      <w:numFmt w:val="decimal"/>
      <w:lvlText w:val="%1."/>
      <w:lvlJc w:val="left"/>
      <w:pPr>
        <w:ind w:left="480" w:hanging="480"/>
      </w:pPr>
      <w:rPr>
        <w:rFonts w:hint="eastAsia"/>
      </w:rPr>
    </w:lvl>
    <w:lvl w:ilvl="1" w:tplc="1598AAFE">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79B16C1"/>
    <w:multiLevelType w:val="hybridMultilevel"/>
    <w:tmpl w:val="4E72F610"/>
    <w:lvl w:ilvl="0" w:tplc="04FCAD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27A21A0"/>
    <w:multiLevelType w:val="hybridMultilevel"/>
    <w:tmpl w:val="B7B41354"/>
    <w:lvl w:ilvl="0" w:tplc="AC026A8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0" w15:restartNumberingAfterBreak="0">
    <w:nsid w:val="761B3E77"/>
    <w:multiLevelType w:val="hybridMultilevel"/>
    <w:tmpl w:val="AE4AC77A"/>
    <w:lvl w:ilvl="0" w:tplc="77AA1AE2">
      <w:start w:val="1"/>
      <w:numFmt w:val="lowerLetter"/>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num w:numId="1" w16cid:durableId="167869777">
    <w:abstractNumId w:val="7"/>
  </w:num>
  <w:num w:numId="2" w16cid:durableId="141972357">
    <w:abstractNumId w:val="6"/>
  </w:num>
  <w:num w:numId="3" w16cid:durableId="1359283181">
    <w:abstractNumId w:val="5"/>
  </w:num>
  <w:num w:numId="4" w16cid:durableId="876426419">
    <w:abstractNumId w:val="1"/>
  </w:num>
  <w:num w:numId="5" w16cid:durableId="124206102">
    <w:abstractNumId w:val="2"/>
  </w:num>
  <w:num w:numId="6" w16cid:durableId="1663073230">
    <w:abstractNumId w:val="0"/>
  </w:num>
  <w:num w:numId="7" w16cid:durableId="32535999">
    <w:abstractNumId w:val="4"/>
  </w:num>
  <w:num w:numId="8" w16cid:durableId="18396177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2360608">
    <w:abstractNumId w:val="8"/>
  </w:num>
  <w:num w:numId="10" w16cid:durableId="1063715267">
    <w:abstractNumId w:val="9"/>
  </w:num>
  <w:num w:numId="11" w16cid:durableId="15907730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ufihKMZ5npYU9i6tqh4XoaKrmmGxF7vSXjagVo8ZKYaO4DdRq1d/98LHBBVilfT3yEjsLWEzBi6TzyuxCf6Lxw==" w:salt="NgKhkrkzxkHYH4ZCobh9mg=="/>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E8C"/>
    <w:rsid w:val="00005F52"/>
    <w:rsid w:val="00036EB5"/>
    <w:rsid w:val="00045A4A"/>
    <w:rsid w:val="0005494F"/>
    <w:rsid w:val="0006579E"/>
    <w:rsid w:val="00091EF2"/>
    <w:rsid w:val="00096D98"/>
    <w:rsid w:val="000A2D92"/>
    <w:rsid w:val="000A3FD3"/>
    <w:rsid w:val="000C28F0"/>
    <w:rsid w:val="000C71B0"/>
    <w:rsid w:val="00154188"/>
    <w:rsid w:val="001607B9"/>
    <w:rsid w:val="00172B6C"/>
    <w:rsid w:val="00172F0B"/>
    <w:rsid w:val="00184E95"/>
    <w:rsid w:val="00197A6B"/>
    <w:rsid w:val="001B465C"/>
    <w:rsid w:val="002047FF"/>
    <w:rsid w:val="00206110"/>
    <w:rsid w:val="00232989"/>
    <w:rsid w:val="00245D05"/>
    <w:rsid w:val="00275540"/>
    <w:rsid w:val="002A6C35"/>
    <w:rsid w:val="002F5E32"/>
    <w:rsid w:val="003307C9"/>
    <w:rsid w:val="0033091C"/>
    <w:rsid w:val="00331D98"/>
    <w:rsid w:val="00372325"/>
    <w:rsid w:val="00381341"/>
    <w:rsid w:val="003A2A9B"/>
    <w:rsid w:val="0041328B"/>
    <w:rsid w:val="00435224"/>
    <w:rsid w:val="004A6E15"/>
    <w:rsid w:val="004C64CC"/>
    <w:rsid w:val="004E6B9C"/>
    <w:rsid w:val="0052157D"/>
    <w:rsid w:val="00536A59"/>
    <w:rsid w:val="00543B11"/>
    <w:rsid w:val="00576BB0"/>
    <w:rsid w:val="005A7428"/>
    <w:rsid w:val="005A7DA8"/>
    <w:rsid w:val="005C1833"/>
    <w:rsid w:val="005C52C1"/>
    <w:rsid w:val="005E14D1"/>
    <w:rsid w:val="005E79B5"/>
    <w:rsid w:val="00615F48"/>
    <w:rsid w:val="00634373"/>
    <w:rsid w:val="00637291"/>
    <w:rsid w:val="006536AE"/>
    <w:rsid w:val="006540AC"/>
    <w:rsid w:val="00693A3B"/>
    <w:rsid w:val="006C35A3"/>
    <w:rsid w:val="006C52CA"/>
    <w:rsid w:val="006E2CFE"/>
    <w:rsid w:val="006E30DA"/>
    <w:rsid w:val="00703DCA"/>
    <w:rsid w:val="00712592"/>
    <w:rsid w:val="00720FDC"/>
    <w:rsid w:val="007319B4"/>
    <w:rsid w:val="00756195"/>
    <w:rsid w:val="0078778A"/>
    <w:rsid w:val="007B41E1"/>
    <w:rsid w:val="007C0798"/>
    <w:rsid w:val="007D5178"/>
    <w:rsid w:val="007F6782"/>
    <w:rsid w:val="00855F94"/>
    <w:rsid w:val="00860E54"/>
    <w:rsid w:val="008612CF"/>
    <w:rsid w:val="00867C15"/>
    <w:rsid w:val="008762FA"/>
    <w:rsid w:val="00877357"/>
    <w:rsid w:val="008936EC"/>
    <w:rsid w:val="008A3A17"/>
    <w:rsid w:val="008F6811"/>
    <w:rsid w:val="009170A1"/>
    <w:rsid w:val="00920C1B"/>
    <w:rsid w:val="00926F83"/>
    <w:rsid w:val="00940159"/>
    <w:rsid w:val="00942438"/>
    <w:rsid w:val="009570C0"/>
    <w:rsid w:val="00992C53"/>
    <w:rsid w:val="009D69D7"/>
    <w:rsid w:val="009E0CCD"/>
    <w:rsid w:val="009E6716"/>
    <w:rsid w:val="009E6D3B"/>
    <w:rsid w:val="00A047F1"/>
    <w:rsid w:val="00A52550"/>
    <w:rsid w:val="00A64EA4"/>
    <w:rsid w:val="00A76F6A"/>
    <w:rsid w:val="00A93688"/>
    <w:rsid w:val="00AB347B"/>
    <w:rsid w:val="00AD0F6A"/>
    <w:rsid w:val="00AD5E8C"/>
    <w:rsid w:val="00AD75B6"/>
    <w:rsid w:val="00AF0E9F"/>
    <w:rsid w:val="00AF19D4"/>
    <w:rsid w:val="00B40C67"/>
    <w:rsid w:val="00B8194E"/>
    <w:rsid w:val="00B822FD"/>
    <w:rsid w:val="00B85CFE"/>
    <w:rsid w:val="00BA6722"/>
    <w:rsid w:val="00BE26F3"/>
    <w:rsid w:val="00BF0828"/>
    <w:rsid w:val="00BF17B6"/>
    <w:rsid w:val="00BF485F"/>
    <w:rsid w:val="00C2110A"/>
    <w:rsid w:val="00C31288"/>
    <w:rsid w:val="00C4089C"/>
    <w:rsid w:val="00C5559F"/>
    <w:rsid w:val="00C60586"/>
    <w:rsid w:val="00C640FB"/>
    <w:rsid w:val="00C70480"/>
    <w:rsid w:val="00C735FC"/>
    <w:rsid w:val="00C9063C"/>
    <w:rsid w:val="00CB0D1C"/>
    <w:rsid w:val="00CB4D08"/>
    <w:rsid w:val="00D04725"/>
    <w:rsid w:val="00D44A18"/>
    <w:rsid w:val="00D468B6"/>
    <w:rsid w:val="00D75206"/>
    <w:rsid w:val="00D82FCC"/>
    <w:rsid w:val="00DD14A6"/>
    <w:rsid w:val="00E269A1"/>
    <w:rsid w:val="00E6334B"/>
    <w:rsid w:val="00E704D3"/>
    <w:rsid w:val="00E903EC"/>
    <w:rsid w:val="00EC51F7"/>
    <w:rsid w:val="00F00C47"/>
    <w:rsid w:val="00F2273C"/>
    <w:rsid w:val="00FE6650"/>
    <w:rsid w:val="00FE7F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CA1360"/>
  <w15:docId w15:val="{E4487501-D1E1-4C68-95DC-926A99DF4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E8C"/>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5E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5E8C"/>
    <w:pPr>
      <w:ind w:leftChars="200" w:left="480"/>
    </w:pPr>
  </w:style>
  <w:style w:type="character" w:styleId="CommentReference">
    <w:name w:val="annotation reference"/>
    <w:basedOn w:val="DefaultParagraphFont"/>
    <w:uiPriority w:val="99"/>
    <w:semiHidden/>
    <w:unhideWhenUsed/>
    <w:rsid w:val="00AD5E8C"/>
    <w:rPr>
      <w:sz w:val="18"/>
      <w:szCs w:val="18"/>
    </w:rPr>
  </w:style>
  <w:style w:type="paragraph" w:styleId="CommentText">
    <w:name w:val="annotation text"/>
    <w:basedOn w:val="Normal"/>
    <w:link w:val="CommentTextChar"/>
    <w:uiPriority w:val="99"/>
    <w:semiHidden/>
    <w:unhideWhenUsed/>
    <w:rsid w:val="00AD5E8C"/>
  </w:style>
  <w:style w:type="character" w:customStyle="1" w:styleId="CommentTextChar">
    <w:name w:val="Comment Text Char"/>
    <w:basedOn w:val="DefaultParagraphFont"/>
    <w:link w:val="CommentText"/>
    <w:uiPriority w:val="99"/>
    <w:semiHidden/>
    <w:rsid w:val="00AD5E8C"/>
  </w:style>
  <w:style w:type="paragraph" w:styleId="BalloonText">
    <w:name w:val="Balloon Text"/>
    <w:basedOn w:val="Normal"/>
    <w:link w:val="BalloonTextChar"/>
    <w:uiPriority w:val="99"/>
    <w:semiHidden/>
    <w:unhideWhenUsed/>
    <w:rsid w:val="00AD5E8C"/>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AD5E8C"/>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2F5E32"/>
    <w:pPr>
      <w:tabs>
        <w:tab w:val="center" w:pos="4153"/>
        <w:tab w:val="right" w:pos="8306"/>
      </w:tabs>
    </w:pPr>
  </w:style>
  <w:style w:type="character" w:customStyle="1" w:styleId="HeaderChar">
    <w:name w:val="Header Char"/>
    <w:basedOn w:val="DefaultParagraphFont"/>
    <w:link w:val="Header"/>
    <w:uiPriority w:val="99"/>
    <w:rsid w:val="002F5E32"/>
  </w:style>
  <w:style w:type="paragraph" w:styleId="Footer">
    <w:name w:val="footer"/>
    <w:basedOn w:val="Normal"/>
    <w:link w:val="FooterChar"/>
    <w:uiPriority w:val="99"/>
    <w:unhideWhenUsed/>
    <w:rsid w:val="002F5E32"/>
    <w:pPr>
      <w:tabs>
        <w:tab w:val="center" w:pos="4153"/>
        <w:tab w:val="right" w:pos="8306"/>
      </w:tabs>
    </w:pPr>
  </w:style>
  <w:style w:type="character" w:customStyle="1" w:styleId="FooterChar">
    <w:name w:val="Footer Char"/>
    <w:basedOn w:val="DefaultParagraphFont"/>
    <w:link w:val="Footer"/>
    <w:uiPriority w:val="99"/>
    <w:rsid w:val="002F5E32"/>
  </w:style>
  <w:style w:type="paragraph" w:styleId="CommentSubject">
    <w:name w:val="annotation subject"/>
    <w:basedOn w:val="CommentText"/>
    <w:next w:val="CommentText"/>
    <w:link w:val="CommentSubjectChar"/>
    <w:uiPriority w:val="99"/>
    <w:semiHidden/>
    <w:unhideWhenUsed/>
    <w:rsid w:val="00275540"/>
    <w:rPr>
      <w:b/>
      <w:bCs/>
    </w:rPr>
  </w:style>
  <w:style w:type="character" w:customStyle="1" w:styleId="CommentSubjectChar">
    <w:name w:val="Comment Subject Char"/>
    <w:basedOn w:val="CommentTextChar"/>
    <w:link w:val="CommentSubject"/>
    <w:uiPriority w:val="99"/>
    <w:semiHidden/>
    <w:rsid w:val="002755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83977">
      <w:bodyDiv w:val="1"/>
      <w:marLeft w:val="0"/>
      <w:marRight w:val="0"/>
      <w:marTop w:val="0"/>
      <w:marBottom w:val="0"/>
      <w:divBdr>
        <w:top w:val="none" w:sz="0" w:space="0" w:color="auto"/>
        <w:left w:val="none" w:sz="0" w:space="0" w:color="auto"/>
        <w:bottom w:val="none" w:sz="0" w:space="0" w:color="auto"/>
        <w:right w:val="none" w:sz="0" w:space="0" w:color="auto"/>
      </w:divBdr>
    </w:div>
    <w:div w:id="1878738534">
      <w:bodyDiv w:val="1"/>
      <w:marLeft w:val="0"/>
      <w:marRight w:val="0"/>
      <w:marTop w:val="0"/>
      <w:marBottom w:val="0"/>
      <w:divBdr>
        <w:top w:val="none" w:sz="0" w:space="0" w:color="auto"/>
        <w:left w:val="none" w:sz="0" w:space="0" w:color="auto"/>
        <w:bottom w:val="none" w:sz="0" w:space="0" w:color="auto"/>
        <w:right w:val="none" w:sz="0" w:space="0" w:color="auto"/>
      </w:divBdr>
    </w:div>
    <w:div w:id="192946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A7295A6-9911-450D-91DB-D788ED35D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1025</Words>
  <Characters>5846</Characters>
  <Application>Microsoft Office Word</Application>
  <DocSecurity>0</DocSecurity>
  <Lines>48</Lines>
  <Paragraphs>13</Paragraphs>
  <ScaleCrop>false</ScaleCrop>
  <Company>Hewlett-Packard Company</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KK LEE</dc:creator>
  <cp:lastModifiedBy>User</cp:lastModifiedBy>
  <cp:revision>21</cp:revision>
  <cp:lastPrinted>2022-05-27T06:43:00Z</cp:lastPrinted>
  <dcterms:created xsi:type="dcterms:W3CDTF">2022-03-28T04:16:00Z</dcterms:created>
  <dcterms:modified xsi:type="dcterms:W3CDTF">2025-02-25T09:01:00Z</dcterms:modified>
</cp:coreProperties>
</file>