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E957" w14:textId="4FE18FBF" w:rsidR="007E687A" w:rsidRDefault="00BA6757" w:rsidP="001111ED">
      <w:pPr>
        <w:pStyle w:val="2"/>
        <w:rPr>
          <w:rFonts w:eastAsia="Times New Roman"/>
          <w:i/>
          <w:kern w:val="52"/>
          <w:sz w:val="32"/>
          <w:szCs w:val="52"/>
          <w:lang w:val="en-HK" w:eastAsia="zh-HK"/>
        </w:rPr>
      </w:pPr>
      <w:r>
        <w:rPr>
          <w:rFonts w:eastAsiaTheme="minorEastAsia" w:hint="eastAsia"/>
          <w:i/>
          <w:kern w:val="52"/>
          <w:sz w:val="32"/>
          <w:szCs w:val="52"/>
          <w:lang w:val="en-HK"/>
        </w:rPr>
        <w:t xml:space="preserve">B4 </w:t>
      </w:r>
      <w:r w:rsidR="007E21D9" w:rsidRPr="007E21D9">
        <w:rPr>
          <w:rFonts w:eastAsia="Times New Roman"/>
          <w:i/>
          <w:kern w:val="52"/>
          <w:sz w:val="32"/>
          <w:szCs w:val="52"/>
          <w:lang w:val="en-HK" w:eastAsia="zh-HK"/>
        </w:rPr>
        <w:tab/>
        <w:t>Chemotherapy</w:t>
      </w:r>
    </w:p>
    <w:p w14:paraId="7C71659A" w14:textId="5F831F0A" w:rsidR="001111ED" w:rsidRDefault="007E687A" w:rsidP="001111ED">
      <w:pPr>
        <w:pStyle w:val="2"/>
        <w:rPr>
          <w:lang w:val="en-HK" w:eastAsia="zh-HK"/>
        </w:rPr>
      </w:pPr>
      <w:r w:rsidRPr="007E687A">
        <w:rPr>
          <w:lang w:val="en-HK" w:eastAsia="zh-HK"/>
        </w:rPr>
        <w:t>1</w:t>
      </w:r>
      <w:r w:rsidR="002900ED">
        <w:rPr>
          <w:lang w:val="en-HK" w:eastAsia="zh-HK"/>
        </w:rPr>
        <w:tab/>
      </w:r>
      <w:r w:rsidRPr="007E687A">
        <w:rPr>
          <w:lang w:val="en-HK" w:eastAsia="zh-HK"/>
        </w:rPr>
        <w:t>Particulars of the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6443"/>
      </w:tblGrid>
      <w:tr w:rsidR="007E687A" w:rsidRPr="00573890" w14:paraId="5570F508" w14:textId="77777777" w:rsidTr="00967185">
        <w:trPr>
          <w:trHeight w:val="119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33C" w14:textId="26CA4E34" w:rsidR="007E687A" w:rsidRPr="00573890" w:rsidRDefault="007E687A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Scope of </w:t>
            </w:r>
            <w:r w:rsidR="00003B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97A" w14:textId="45422B36" w:rsidR="007E687A" w:rsidRPr="00573890" w:rsidRDefault="002900ED" w:rsidP="00700901">
            <w:pPr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70090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70090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70090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70090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70090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7C586FBF" w14:textId="77777777" w:rsidTr="00967185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815" w14:textId="77777777" w:rsidR="007E687A" w:rsidRPr="00573890" w:rsidRDefault="007E687A" w:rsidP="00967185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Operating hours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D836" w14:textId="0DAB010C" w:rsidR="007E687A" w:rsidRPr="00573890" w:rsidRDefault="002900ED" w:rsidP="00967185">
            <w:pPr>
              <w:spacing w:line="276" w:lineRule="auto"/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21D9" w:rsidRPr="00573890" w14:paraId="2163F8FF" w14:textId="77777777" w:rsidTr="00967185">
        <w:trPr>
          <w:cantSplit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F44F" w14:textId="7453DDA8" w:rsidR="007E21D9" w:rsidRPr="00573890" w:rsidRDefault="007E21D9" w:rsidP="00967185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Chemotherapy</w:t>
            </w:r>
            <w:r w:rsidRPr="00622843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C03E7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</w:t>
            </w:r>
            <w:r w:rsidRPr="00622843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3A8" w14:textId="506B6DFE" w:rsidR="007E21D9" w:rsidRPr="00573890" w:rsidRDefault="007E21D9" w:rsidP="00967185">
            <w:pPr>
              <w:spacing w:line="276" w:lineRule="auto"/>
              <w:ind w:leftChars="25" w:left="60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No of beds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/ chairs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: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2900ED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00ED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nstrText xml:space="preserve"> FORMTEXT </w:instrText>
            </w:r>
            <w:r w:rsidR="002900ED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</w:r>
            <w:r w:rsidR="002900ED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separate"/>
            </w:r>
            <w:r w:rsidR="002900ED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2900ED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2900ED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2900ED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2900ED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2900ED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end"/>
            </w:r>
          </w:p>
        </w:tc>
      </w:tr>
    </w:tbl>
    <w:p w14:paraId="6AAD37AE" w14:textId="77777777" w:rsidR="007E687A" w:rsidRDefault="007E687A" w:rsidP="00967185">
      <w:pPr>
        <w:spacing w:line="276" w:lineRule="auto"/>
      </w:pPr>
    </w:p>
    <w:p w14:paraId="35D2D8CE" w14:textId="44677BC5" w:rsidR="007E687A" w:rsidRDefault="002363AD" w:rsidP="002363AD">
      <w:pPr>
        <w:pStyle w:val="2"/>
        <w:rPr>
          <w:lang w:val="en-HK" w:eastAsia="zh-HK"/>
        </w:rPr>
      </w:pPr>
      <w:r w:rsidRPr="00573890">
        <w:rPr>
          <w:lang w:val="en-HK" w:eastAsia="zh-HK"/>
        </w:rPr>
        <w:t>2</w:t>
      </w:r>
      <w:r w:rsidR="002900ED">
        <w:rPr>
          <w:lang w:val="en-HK" w:eastAsia="zh-HK"/>
        </w:rPr>
        <w:tab/>
      </w:r>
      <w:r w:rsidR="00622843">
        <w:rPr>
          <w:lang w:val="en-HK" w:eastAsia="zh-HK"/>
        </w:rPr>
        <w:t xml:space="preserve">Advisor for </w:t>
      </w:r>
      <w:r w:rsidR="007E21D9">
        <w:rPr>
          <w:lang w:val="en-HK" w:eastAsia="zh-HK"/>
        </w:rPr>
        <w:t>c</w:t>
      </w:r>
      <w:r w:rsidR="007E21D9" w:rsidRPr="007E21D9">
        <w:rPr>
          <w:lang w:val="en-HK" w:eastAsia="zh-HK"/>
        </w:rPr>
        <w:t>hemotherapy</w:t>
      </w:r>
      <w:r w:rsidR="00622843">
        <w:rPr>
          <w:lang w:val="en-HK" w:eastAsia="zh-HK"/>
        </w:rPr>
        <w:t xml:space="preserve"> service</w:t>
      </w:r>
    </w:p>
    <w:tbl>
      <w:tblPr>
        <w:tblStyle w:val="41"/>
        <w:tblW w:w="5001" w:type="pct"/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</w:tblGrid>
      <w:tr w:rsidR="006B0B3A" w14:paraId="011CF1F1" w14:textId="77777777" w:rsidTr="0096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pct"/>
          </w:tcPr>
          <w:p w14:paraId="0247CAA8" w14:textId="2B49FC58" w:rsidR="006B0B3A" w:rsidRDefault="00622843" w:rsidP="007E21D9">
            <w:pPr>
              <w:ind w:leftChars="32" w:left="77" w:right="162"/>
              <w:jc w:val="both"/>
              <w:rPr>
                <w:lang w:val="en-HK" w:eastAsia="zh-HK"/>
              </w:rPr>
            </w:pPr>
            <w:r w:rsidRPr="00622843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>Is the CME a specialist</w:t>
            </w:r>
            <w:r w:rsidR="007E21D9" w:rsidRPr="007E21D9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 in clinical oncology, medical oncology, haematology and haematological oncology, or other relevant specialities or subspecialties for provision of chemotherapy services?</w:t>
            </w:r>
          </w:p>
        </w:tc>
        <w:tc>
          <w:tcPr>
            <w:tcW w:w="662" w:type="pct"/>
          </w:tcPr>
          <w:p w14:paraId="17362F54" w14:textId="2B9F7D86" w:rsidR="006B0B3A" w:rsidRPr="006B0B3A" w:rsidRDefault="000811D7" w:rsidP="006B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09927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b w:val="0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Yes</w:t>
            </w:r>
          </w:p>
        </w:tc>
        <w:tc>
          <w:tcPr>
            <w:tcW w:w="662" w:type="pct"/>
          </w:tcPr>
          <w:p w14:paraId="14C26803" w14:textId="0C106611" w:rsidR="006B0B3A" w:rsidRPr="006B0B3A" w:rsidRDefault="000811D7" w:rsidP="006B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24549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b w:val="0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No</w:t>
            </w:r>
          </w:p>
        </w:tc>
      </w:tr>
    </w:tbl>
    <w:p w14:paraId="75FE9FC8" w14:textId="77777777" w:rsidR="00330AFE" w:rsidRPr="006B0B3A" w:rsidRDefault="00330AFE" w:rsidP="00967185">
      <w:pPr>
        <w:spacing w:line="276" w:lineRule="auto"/>
        <w:rPr>
          <w:lang w:val="en-HK"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330AFE" w:rsidRPr="00573890" w14:paraId="41BFB2D4" w14:textId="77777777" w:rsidTr="0096718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6F8" w14:textId="0D9A0536" w:rsidR="00330AFE" w:rsidRPr="00573890" w:rsidRDefault="00330AFE" w:rsidP="007E21D9">
            <w:pPr>
              <w:ind w:leftChars="36" w:left="8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If no, please complete the following information for the </w:t>
            </w:r>
            <w:r w:rsidR="007E21D9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advisor</w:t>
            </w: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:</w:t>
            </w:r>
          </w:p>
        </w:tc>
      </w:tr>
      <w:tr w:rsidR="007E687A" w:rsidRPr="00573890" w14:paraId="13E0BC23" w14:textId="77777777" w:rsidTr="0096718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36B8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2A88" w14:textId="23955E5C" w:rsidR="007E687A" w:rsidRPr="00573890" w:rsidRDefault="002900ED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6CC85648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EECE" w14:textId="3F249236" w:rsidR="007E687A" w:rsidRPr="00573890" w:rsidRDefault="002900ED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71B04F57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7ECA6CF4" w14:textId="77777777" w:rsidTr="0096718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430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A520" w14:textId="1095D6F2" w:rsidR="007E687A" w:rsidRPr="00573890" w:rsidRDefault="002900ED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5E8DA599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AC6" w14:textId="6029B6B5" w:rsidR="007E687A" w:rsidRPr="00573890" w:rsidRDefault="00907259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346E1939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B320B6" w:rsidRPr="00573890" w14:paraId="35085BF0" w14:textId="77777777" w:rsidTr="00967185">
        <w:trPr>
          <w:trHeight w:val="192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D742" w14:textId="77777777" w:rsidR="00B320B6" w:rsidRPr="00573890" w:rsidRDefault="00B320B6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1904" w14:textId="4268D655" w:rsidR="00B320B6" w:rsidRPr="00573890" w:rsidRDefault="002900ED" w:rsidP="00967185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3B5FEC22" w14:textId="77777777" w:rsidTr="0096718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37B" w14:textId="77777777" w:rsidR="007E687A" w:rsidRPr="00573890" w:rsidRDefault="007E687A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31C" w14:textId="4AF353D2" w:rsidR="009168AA" w:rsidRDefault="002900ED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432A0507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7C" w14:textId="73E36A11" w:rsidR="007E687A" w:rsidRPr="00573890" w:rsidRDefault="002900ED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7BD87DD2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B320B6" w:rsidRPr="00573890" w14:paraId="1C98DF2B" w14:textId="77777777" w:rsidTr="00967185">
        <w:trPr>
          <w:trHeight w:val="38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9E27" w14:textId="77777777" w:rsidR="00B320B6" w:rsidRPr="00573890" w:rsidRDefault="00B320B6" w:rsidP="00967185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F9BE" w14:textId="3331E0D6" w:rsidR="00B320B6" w:rsidRPr="00573890" w:rsidRDefault="002900ED" w:rsidP="00967185">
            <w:pPr>
              <w:ind w:leftChars="24" w:left="58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</w:tbl>
    <w:p w14:paraId="74D42E20" w14:textId="13A2C60F" w:rsidR="003B7B3D" w:rsidRDefault="003B7B3D" w:rsidP="002900ED">
      <w:pPr>
        <w:spacing w:line="276" w:lineRule="auto"/>
      </w:pPr>
    </w:p>
    <w:p w14:paraId="6694E50B" w14:textId="77777777" w:rsidR="003B7B3D" w:rsidRDefault="003B7B3D">
      <w:pPr>
        <w:widowControl/>
      </w:pPr>
      <w:r>
        <w:br w:type="page"/>
      </w:r>
    </w:p>
    <w:p w14:paraId="6FDF5565" w14:textId="1B8B4870" w:rsidR="00FE1BA1" w:rsidRPr="007E687A" w:rsidRDefault="00FE1BA1" w:rsidP="00FE1BA1">
      <w:pPr>
        <w:pStyle w:val="2"/>
      </w:pPr>
      <w:r w:rsidRPr="00573890">
        <w:rPr>
          <w:lang w:val="en-HK" w:eastAsia="zh-HK"/>
        </w:rPr>
        <w:lastRenderedPageBreak/>
        <w:t>3</w:t>
      </w:r>
      <w:r w:rsidR="003B7B3D">
        <w:rPr>
          <w:lang w:val="en-HK" w:eastAsia="zh-HK"/>
        </w:rPr>
        <w:tab/>
      </w:r>
      <w:r w:rsidRPr="00573890">
        <w:rPr>
          <w:lang w:val="en-HK" w:eastAsia="zh-HK"/>
        </w:rPr>
        <w:t>Nurse-in-charge</w:t>
      </w:r>
      <w:r w:rsidR="007E21D9">
        <w:t xml:space="preserve"> </w:t>
      </w:r>
      <w:r w:rsidR="007E21D9" w:rsidRPr="000052D2">
        <w:rPr>
          <w:lang w:val="en-HK" w:eastAsia="zh-HK"/>
        </w:rPr>
        <w:t>(if applicable</w:t>
      </w:r>
      <w:r w:rsidR="007E21D9" w:rsidRPr="000052D2">
        <w:rPr>
          <w:rStyle w:val="af1"/>
          <w:lang w:val="en-HK" w:eastAsia="zh-HK"/>
        </w:rPr>
        <w:footnoteReference w:id="1"/>
      </w:r>
      <w:r w:rsidR="007E21D9" w:rsidRPr="000052D2">
        <w:rPr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258"/>
      </w:tblGrid>
      <w:tr w:rsidR="007E687A" w:rsidRPr="00573890" w14:paraId="288F9BCC" w14:textId="77777777" w:rsidTr="00967185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2B37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D6B" w14:textId="0417DF10" w:rsidR="007E687A" w:rsidRPr="00573890" w:rsidRDefault="003B7B3D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66F3CD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E8D3" w14:textId="66B63D04" w:rsidR="007E687A" w:rsidRPr="00573890" w:rsidRDefault="003B7B3D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C27A91D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3DC583A0" w14:textId="77777777" w:rsidTr="00967185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7EB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ECC" w14:textId="23AF9DF3" w:rsidR="007E687A" w:rsidRPr="00573890" w:rsidRDefault="003B7B3D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5F4AC70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EC" w14:textId="1A72CE3B" w:rsidR="007E687A" w:rsidRPr="00573890" w:rsidRDefault="003B7B3D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049E43B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FE1BA1" w:rsidRPr="00573890" w14:paraId="5122C4E1" w14:textId="77777777" w:rsidTr="00967185">
        <w:trPr>
          <w:trHeight w:val="192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62F2" w14:textId="77777777" w:rsidR="00FE1BA1" w:rsidRPr="00573890" w:rsidRDefault="00FE1BA1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182" w14:textId="5BE3E5E3" w:rsidR="00FE1BA1" w:rsidRPr="00573890" w:rsidRDefault="003B7B3D" w:rsidP="00967185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</w:tbl>
    <w:p w14:paraId="7BD831BE" w14:textId="30B6F926" w:rsidR="007E21D9" w:rsidRDefault="007E21D9" w:rsidP="00967185">
      <w:pPr>
        <w:spacing w:line="276" w:lineRule="auto"/>
      </w:pPr>
    </w:p>
    <w:p w14:paraId="7BBF1DA5" w14:textId="7680EA9D" w:rsidR="00FE1BA1" w:rsidRPr="007E687A" w:rsidRDefault="00E3433C" w:rsidP="00E3433C">
      <w:pPr>
        <w:pStyle w:val="2"/>
      </w:pPr>
      <w:r w:rsidRPr="00573890">
        <w:rPr>
          <w:lang w:val="en-HK" w:eastAsia="zh-HK"/>
        </w:rPr>
        <w:t>4</w:t>
      </w:r>
      <w:r w:rsidR="003B7B3D">
        <w:rPr>
          <w:lang w:val="en-HK" w:eastAsia="zh-HK"/>
        </w:rPr>
        <w:tab/>
      </w:r>
      <w:r w:rsidRPr="00573890">
        <w:rPr>
          <w:lang w:val="en-HK" w:eastAsia="zh-HK"/>
        </w:rPr>
        <w:t>Staffing</w:t>
      </w:r>
    </w:p>
    <w:tbl>
      <w:tblPr>
        <w:tblW w:w="500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3"/>
        <w:gridCol w:w="2408"/>
        <w:gridCol w:w="2409"/>
      </w:tblGrid>
      <w:tr w:rsidR="007E687A" w:rsidRPr="00573890" w14:paraId="5D8BD9B1" w14:textId="77777777" w:rsidTr="00967185">
        <w:trPr>
          <w:trHeight w:val="3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ABA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DB168" w14:textId="77777777" w:rsidR="007E687A" w:rsidRPr="00573890" w:rsidRDefault="007E687A" w:rsidP="002363AD">
            <w:pPr>
              <w:ind w:leftChars="32" w:left="77"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Number of staff</w:t>
            </w:r>
          </w:p>
        </w:tc>
      </w:tr>
      <w:tr w:rsidR="007E21D9" w:rsidRPr="00573890" w14:paraId="6B25D5FA" w14:textId="77777777" w:rsidTr="00967185">
        <w:trPr>
          <w:trHeight w:val="3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BFE7" w14:textId="77777777" w:rsidR="007E21D9" w:rsidRPr="00573890" w:rsidRDefault="007E21D9" w:rsidP="00967185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Nurse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DFB5" w14:textId="4AB571A2" w:rsidR="007E21D9" w:rsidRPr="00573890" w:rsidRDefault="007E21D9" w:rsidP="00967185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RN: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CD9D" w14:textId="2DD54392" w:rsidR="007E21D9" w:rsidRPr="00573890" w:rsidRDefault="007E21D9" w:rsidP="00967185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lang w:val="en-HK" w:eastAsia="zh-HK"/>
              </w:rPr>
              <w:t>EN: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3B7B3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A50ED5" w:rsidRPr="00573890" w14:paraId="373471AF" w14:textId="77777777" w:rsidTr="00967185">
        <w:trPr>
          <w:trHeight w:val="3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788B" w14:textId="71FA0536" w:rsidR="00A50ED5" w:rsidRPr="00573890" w:rsidRDefault="00A50ED5" w:rsidP="00967185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HK" w:eastAsia="zh-HK"/>
              </w:rPr>
              <w:t>Clinic assistant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CE06" w14:textId="698E0B35" w:rsidR="00A50ED5" w:rsidRPr="00573890" w:rsidRDefault="003B7B3D" w:rsidP="00967185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3B7B3D" w:rsidRPr="00573890" w14:paraId="04C56352" w14:textId="77777777" w:rsidTr="00967185">
        <w:trPr>
          <w:trHeight w:val="32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BEC6" w14:textId="7EF7E343" w:rsidR="003B7B3D" w:rsidRPr="00573890" w:rsidRDefault="003B7B3D" w:rsidP="00967185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Others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(p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lease specify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):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22C" w14:textId="06D67AF4" w:rsidR="003B7B3D" w:rsidRPr="00573890" w:rsidRDefault="003B7B3D" w:rsidP="00967185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sdt>
        <w:sdtPr>
          <w:rPr>
            <w:rFonts w:ascii="Times New Roman" w:eastAsia="標楷體" w:hAnsi="Times New Roman" w:cs="Times New Roman"/>
            <w:szCs w:val="26"/>
            <w:u w:val="single"/>
            <w:lang w:val="en-HK" w:eastAsia="zh-HK"/>
          </w:rPr>
          <w:id w:val="1219015425"/>
          <w15:repeatingSection/>
        </w:sdtPr>
        <w:sdtEndPr>
          <w:rPr>
            <w:u w:val="none"/>
          </w:rPr>
        </w:sdtEndPr>
        <w:sdtContent>
          <w:sdt>
            <w:sdtPr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d w:val="1151174003"/>
              <w:placeholder>
                <w:docPart w:val="DefaultPlaceholder_1081868578"/>
              </w:placeholder>
              <w15:repeatingSectionItem/>
            </w:sdtPr>
            <w:sdtEndPr>
              <w:rPr>
                <w:u w:val="none"/>
              </w:rPr>
            </w:sdtEndPr>
            <w:sdtContent>
              <w:tr w:rsidR="003B7B3D" w:rsidRPr="00573890" w14:paraId="2626A6E9" w14:textId="77777777" w:rsidTr="00967185">
                <w:trPr>
                  <w:trHeight w:val="326"/>
                </w:trPr>
                <w:tc>
                  <w:tcPr>
                    <w:tcW w:w="2499" w:type="pct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7D0065C8" w14:textId="03B726B4" w:rsidR="003B7B3D" w:rsidRPr="00967185" w:rsidRDefault="003B7B3D" w:rsidP="00967185">
                    <w:pPr>
                      <w:tabs>
                        <w:tab w:val="left" w:pos="5842"/>
                      </w:tabs>
                      <w:spacing w:line="276" w:lineRule="auto"/>
                      <w:ind w:right="162"/>
                      <w:jc w:val="both"/>
                      <w:rPr>
                        <w:rFonts w:ascii="Times New Roman" w:eastAsia="標楷體" w:hAnsi="Times New Roman" w:cs="Times New Roman"/>
                        <w:szCs w:val="24"/>
                        <w:u w:val="single"/>
                        <w:lang w:val="en-HK" w:eastAsia="zh-HK"/>
                      </w:rPr>
                    </w:pPr>
                    <w:r w:rsidRPr="00967185"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67185"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instrText xml:space="preserve"> FORMTEXT </w:instrText>
                    </w:r>
                    <w:r w:rsidRPr="00967185"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</w:r>
                    <w:r w:rsidRPr="00967185"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separate"/>
                    </w:r>
                    <w:r w:rsidRPr="00967185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967185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967185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967185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967185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967185"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2501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34DAE5B" w14:textId="71812D63" w:rsidR="003B7B3D" w:rsidRDefault="003B7B3D" w:rsidP="00967185">
                    <w:pPr>
                      <w:spacing w:line="276" w:lineRule="auto"/>
                      <w:ind w:leftChars="32" w:left="77" w:right="162"/>
                      <w:jc w:val="both"/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63F772" w14:textId="77777777" w:rsidR="007E687A" w:rsidRDefault="007E687A" w:rsidP="00967185">
      <w:pPr>
        <w:spacing w:line="276" w:lineRule="auto"/>
      </w:pPr>
    </w:p>
    <w:p w14:paraId="5EE17B99" w14:textId="73661AB1" w:rsidR="007672A2" w:rsidRDefault="004C6CD2" w:rsidP="00F42752">
      <w:pPr>
        <w:pStyle w:val="2"/>
      </w:pPr>
      <w:r>
        <w:rPr>
          <w:lang w:val="en-HK" w:eastAsia="zh-HK"/>
        </w:rPr>
        <w:t>5</w:t>
      </w:r>
      <w:r w:rsidR="003B7B3D">
        <w:rPr>
          <w:lang w:val="en-HK" w:eastAsia="zh-HK"/>
        </w:rPr>
        <w:tab/>
      </w:r>
      <w:r w:rsidRPr="004C6CD2">
        <w:rPr>
          <w:lang w:val="en-HK" w:eastAsia="zh-HK"/>
        </w:rPr>
        <w:t>Other staffing requirement</w:t>
      </w:r>
    </w:p>
    <w:tbl>
      <w:tblPr>
        <w:tblW w:w="4995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3"/>
        <w:gridCol w:w="1450"/>
        <w:gridCol w:w="1127"/>
        <w:gridCol w:w="1548"/>
      </w:tblGrid>
      <w:tr w:rsidR="007E687A" w:rsidRPr="003C5841" w14:paraId="7FBC57CC" w14:textId="77777777" w:rsidTr="00967185">
        <w:trPr>
          <w:tblHeader/>
        </w:trPr>
        <w:tc>
          <w:tcPr>
            <w:tcW w:w="41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E22F0" w14:textId="1C468219" w:rsidR="007E687A" w:rsidRPr="003C5841" w:rsidRDefault="007E687A" w:rsidP="00904A75">
            <w:pPr>
              <w:jc w:val="both"/>
              <w:rPr>
                <w:rFonts w:ascii="Times New Roman" w:hAnsi="Times New Roman" w:cs="Times New Roman"/>
                <w:lang w:val="en-HK" w:eastAsia="zh-HK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F0916" w14:textId="77777777" w:rsidR="007E687A" w:rsidRPr="003C5841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3C5841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3C5841" w:rsidRPr="003C5841" w14:paraId="5F3D8099" w14:textId="77777777" w:rsidTr="00967185">
        <w:trPr>
          <w:trHeight w:val="2268"/>
        </w:trPr>
        <w:tc>
          <w:tcPr>
            <w:tcW w:w="28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004" w14:textId="2F1AE21A" w:rsidR="003C5841" w:rsidRPr="00003B05" w:rsidRDefault="003C5841" w:rsidP="003C5841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003B05">
              <w:rPr>
                <w:rFonts w:ascii="Times New Roman" w:hAnsi="Times New Roman" w:cs="Times New Roman"/>
                <w:lang w:val="en-HK"/>
              </w:rPr>
              <w:t>For each patient attending the facility, there is a specialist in clinical oncology, medical oncology, haematology and haematological oncology, or other relevant specialties or subspecialties in charge of his or her chemotherapy (cytotoxic) treatment</w:t>
            </w: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EEA4" w14:textId="18B6A42F" w:rsidR="003C5841" w:rsidRPr="003C5841" w:rsidRDefault="000811D7" w:rsidP="003C5841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73278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4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8A890" w14:textId="2BF5B9A3" w:rsidR="003C5841" w:rsidRP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446234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000000"/>
            </w:tcBorders>
          </w:tcPr>
          <w:p w14:paraId="45977A59" w14:textId="3CE1330B" w:rsidR="003C5841" w:rsidRPr="003C5841" w:rsidRDefault="003C5841" w:rsidP="003C5841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3C5841">
              <w:rPr>
                <w:rFonts w:ascii="Times New Roman" w:hAnsi="Times New Roman" w:cs="Times New Roman"/>
              </w:rPr>
              <w:t>Medical record</w:t>
            </w:r>
          </w:p>
        </w:tc>
      </w:tr>
      <w:tr w:rsidR="003C5841" w:rsidRPr="003C5841" w14:paraId="222A8FD6" w14:textId="77777777" w:rsidTr="00967185">
        <w:trPr>
          <w:trHeight w:val="1531"/>
        </w:trPr>
        <w:tc>
          <w:tcPr>
            <w:tcW w:w="28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65F" w14:textId="3560DC48" w:rsidR="003C5841" w:rsidRPr="00003B05" w:rsidRDefault="003C5841" w:rsidP="003C5841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003B05">
              <w:rPr>
                <w:rFonts w:ascii="Times New Roman" w:hAnsi="Times New Roman" w:cs="Times New Roman"/>
                <w:lang w:val="en-HK"/>
              </w:rPr>
              <w:t>At all times when the facility is in operation, a medical practitioner should be contactable to render medical care and advice when needed and in emergency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9233" w14:textId="48784AEA" w:rsidR="003C5841" w:rsidRPr="003C5841" w:rsidRDefault="000811D7" w:rsidP="003C5841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44979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7F483" w14:textId="0A78CE68" w:rsid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113403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A6D2A92" w14:textId="40F36F22" w:rsidR="003C5841" w:rsidRP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062518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72530" w14:textId="2F6D57D3" w:rsidR="003C5841" w:rsidRPr="003C5841" w:rsidRDefault="003C5841" w:rsidP="003C5841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3C5841">
              <w:rPr>
                <w:rFonts w:ascii="Times New Roman" w:hAnsi="Times New Roman" w:cs="Times New Roman"/>
              </w:rPr>
              <w:t>Duty roster</w:t>
            </w:r>
          </w:p>
        </w:tc>
      </w:tr>
      <w:tr w:rsidR="003C5841" w:rsidRPr="003C5841" w14:paraId="4D419529" w14:textId="77777777" w:rsidTr="00967185">
        <w:trPr>
          <w:trHeight w:val="1191"/>
        </w:trPr>
        <w:tc>
          <w:tcPr>
            <w:tcW w:w="28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FB6" w14:textId="5FEF9204" w:rsidR="003C5841" w:rsidRPr="00003B05" w:rsidRDefault="003C5841" w:rsidP="003C5841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003B05">
              <w:rPr>
                <w:rFonts w:ascii="Times New Roman" w:hAnsi="Times New Roman" w:cs="Times New Roman"/>
                <w:lang w:val="en-HK"/>
              </w:rPr>
              <w:lastRenderedPageBreak/>
              <w:t>All nursing staff have received relevant training in the provision of chemotherapy (cytotoxic) service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5E8" w14:textId="33585647" w:rsidR="003C5841" w:rsidRPr="003C5841" w:rsidRDefault="000811D7" w:rsidP="003C5841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65557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4ADBC" w14:textId="02555553" w:rsid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19286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01795D52" w14:textId="6866F44B" w:rsidR="003C5841" w:rsidRP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378509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DC37F" w14:textId="728D818E" w:rsidR="003C5841" w:rsidRPr="003C5841" w:rsidRDefault="003C5841" w:rsidP="003C5841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3C5841">
              <w:rPr>
                <w:rFonts w:ascii="Times New Roman" w:hAnsi="Times New Roman" w:cs="Times New Roman"/>
              </w:rPr>
              <w:t>Staff qualification</w:t>
            </w:r>
          </w:p>
        </w:tc>
      </w:tr>
      <w:tr w:rsidR="003C5841" w:rsidRPr="003C5841" w14:paraId="3F53B15C" w14:textId="77777777" w:rsidTr="00967185">
        <w:trPr>
          <w:trHeight w:val="1191"/>
        </w:trPr>
        <w:tc>
          <w:tcPr>
            <w:tcW w:w="28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9CF" w14:textId="04C197D2" w:rsidR="003C5841" w:rsidRPr="00003B05" w:rsidRDefault="003C5841" w:rsidP="003C5841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003B05">
              <w:rPr>
                <w:rFonts w:ascii="Times New Roman" w:hAnsi="Times New Roman" w:cs="Times New Roman"/>
                <w:lang w:val="en-HK"/>
              </w:rPr>
              <w:t>Dispensing of cytotoxic drugs is by or under the supervision of a pharmacist or medical practitioner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5D7" w14:textId="5B8E4147" w:rsidR="003C5841" w:rsidRPr="003C5841" w:rsidRDefault="000811D7" w:rsidP="003C5841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9473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E264A" w14:textId="71788F79" w:rsid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4930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3D1F136" w14:textId="3BC310BB" w:rsidR="00284EB8" w:rsidRP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19004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84EB8" w:rsidRPr="00E6292A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F9996" w14:textId="34E7D20F" w:rsidR="003C5841" w:rsidRPr="003C5841" w:rsidRDefault="003C5841" w:rsidP="003C5841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3C5841">
              <w:rPr>
                <w:rFonts w:ascii="Times New Roman" w:hAnsi="Times New Roman" w:cs="Times New Roman"/>
              </w:rPr>
              <w:t>Dispensing policy</w:t>
            </w:r>
          </w:p>
        </w:tc>
      </w:tr>
      <w:tr w:rsidR="003C5841" w:rsidRPr="003C5841" w14:paraId="07C90976" w14:textId="77777777" w:rsidTr="00967185">
        <w:trPr>
          <w:trHeight w:val="1531"/>
        </w:trPr>
        <w:tc>
          <w:tcPr>
            <w:tcW w:w="28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429" w14:textId="11EA0A24" w:rsidR="003C5841" w:rsidRPr="00003B05" w:rsidRDefault="003C5841" w:rsidP="003C5841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003B05">
              <w:rPr>
                <w:rFonts w:ascii="Times New Roman" w:hAnsi="Times New Roman" w:cs="Times New Roman"/>
                <w:lang w:val="en-HK"/>
              </w:rPr>
              <w:t>Staff responsible for the reconstitution of cytotoxic drugs have received relevant training in infection control and proper use of isolator or biosafety cabinet (BSC)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549" w14:textId="12C83FB0" w:rsidR="003C5841" w:rsidRPr="003C5841" w:rsidRDefault="000811D7" w:rsidP="003C5841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256665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DEBDF" w14:textId="279A2BE0" w:rsid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71071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3C5841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4E7C2ACB" w14:textId="4949C706" w:rsidR="00284EB8" w:rsidRPr="003C5841" w:rsidRDefault="000811D7" w:rsidP="003C584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11513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84EB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28F88" w14:textId="0B99FC95" w:rsidR="003C5841" w:rsidRPr="003C5841" w:rsidRDefault="003C5841" w:rsidP="003C5841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3C5841">
              <w:rPr>
                <w:rFonts w:ascii="Times New Roman" w:hAnsi="Times New Roman" w:cs="Times New Roman"/>
              </w:rPr>
              <w:t>Staff qualification/ training record</w:t>
            </w:r>
          </w:p>
        </w:tc>
      </w:tr>
      <w:tr w:rsidR="00284EB8" w:rsidRPr="003C5841" w14:paraId="7737D819" w14:textId="77777777" w:rsidTr="00967185">
        <w:trPr>
          <w:trHeight w:val="1191"/>
        </w:trPr>
        <w:tc>
          <w:tcPr>
            <w:tcW w:w="28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EDAB" w14:textId="5A93B90E" w:rsidR="00284EB8" w:rsidRPr="00003B05" w:rsidRDefault="00284EB8" w:rsidP="00284EB8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hAnsi="Times New Roman" w:cs="Times New Roman"/>
                <w:lang w:val="en-HK"/>
              </w:rPr>
            </w:pPr>
            <w:r w:rsidRPr="00003B05">
              <w:rPr>
                <w:rFonts w:ascii="Times New Roman" w:hAnsi="Times New Roman" w:cs="Times New Roman"/>
                <w:lang w:val="en-HK"/>
              </w:rPr>
              <w:t>Staff responsible for the aseptic preparation of parenteral drugs have received relevant tr</w:t>
            </w:r>
            <w:r w:rsidR="003F235B" w:rsidRPr="00003B05">
              <w:rPr>
                <w:rFonts w:ascii="Times New Roman" w:hAnsi="Times New Roman" w:cs="Times New Roman"/>
                <w:lang w:val="en-HK"/>
              </w:rPr>
              <w:t>aining using aseptic techniques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7A75" w14:textId="5D7A9044" w:rsidR="00284EB8" w:rsidRPr="003C5841" w:rsidRDefault="000811D7" w:rsidP="00284EB8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36823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84EB8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826C5" w14:textId="413F1109" w:rsidR="00284EB8" w:rsidRDefault="000811D7" w:rsidP="00284EB8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99792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84EB8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41D6C354" w14:textId="1A17DBB6" w:rsidR="00284EB8" w:rsidRPr="003C5841" w:rsidRDefault="000811D7" w:rsidP="00284EB8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7780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84EB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104BC6" w14:textId="610F1FB8" w:rsidR="00284EB8" w:rsidRPr="00284EB8" w:rsidRDefault="00284EB8" w:rsidP="00284EB8">
            <w:pPr>
              <w:keepNext/>
              <w:ind w:leftChars="32" w:left="77" w:right="164"/>
              <w:jc w:val="both"/>
              <w:rPr>
                <w:rFonts w:ascii="Times New Roman" w:hAnsi="Times New Roman" w:cs="Times New Roman"/>
              </w:rPr>
            </w:pPr>
            <w:r w:rsidRPr="00284EB8">
              <w:rPr>
                <w:rFonts w:ascii="Times New Roman" w:hAnsi="Times New Roman" w:cs="Times New Roman"/>
              </w:rPr>
              <w:t>Staff qualification/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EB8">
              <w:rPr>
                <w:rFonts w:ascii="Times New Roman" w:hAnsi="Times New Roman" w:cs="Times New Roman"/>
              </w:rPr>
              <w:t>training record</w:t>
            </w:r>
          </w:p>
        </w:tc>
      </w:tr>
      <w:tr w:rsidR="00284EB8" w:rsidRPr="003C5841" w14:paraId="21E836D4" w14:textId="77777777" w:rsidTr="00967185">
        <w:trPr>
          <w:trHeight w:val="1191"/>
        </w:trPr>
        <w:tc>
          <w:tcPr>
            <w:tcW w:w="28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7B5" w14:textId="702F2DD7" w:rsidR="00284EB8" w:rsidRPr="00003B05" w:rsidRDefault="00284EB8" w:rsidP="00284EB8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hAnsi="Times New Roman" w:cs="Times New Roman"/>
                <w:lang w:val="en-HK"/>
              </w:rPr>
            </w:pPr>
            <w:r w:rsidRPr="00003B05">
              <w:rPr>
                <w:rFonts w:ascii="Times New Roman" w:hAnsi="Times New Roman" w:cs="Times New Roman"/>
                <w:lang w:val="en-HK"/>
              </w:rPr>
              <w:t>All staff have received training in health hazards of cytotoxic drugs, spillage handling techniques, and use of personal protective equipment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562B" w14:textId="3099CE42" w:rsidR="00284EB8" w:rsidRPr="003C5841" w:rsidRDefault="000811D7" w:rsidP="00284EB8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34746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84EB8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E7A2C" w14:textId="35839807" w:rsidR="00284EB8" w:rsidRPr="00284EB8" w:rsidRDefault="000811D7" w:rsidP="00284EB8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70481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84EB8" w:rsidRPr="003C584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B1DFEB" w14:textId="285EF7DB" w:rsidR="00284EB8" w:rsidRPr="00284EB8" w:rsidRDefault="00284EB8" w:rsidP="00284EB8">
            <w:pPr>
              <w:keepNext/>
              <w:ind w:leftChars="32" w:left="77" w:right="164"/>
              <w:jc w:val="both"/>
              <w:rPr>
                <w:rFonts w:ascii="Times New Roman" w:hAnsi="Times New Roman" w:cs="Times New Roman"/>
              </w:rPr>
            </w:pPr>
            <w:r w:rsidRPr="00284EB8">
              <w:rPr>
                <w:rFonts w:ascii="Times New Roman" w:hAnsi="Times New Roman" w:cs="Times New Roman"/>
              </w:rPr>
              <w:t>Staff qualification/ training record</w:t>
            </w:r>
          </w:p>
        </w:tc>
      </w:tr>
    </w:tbl>
    <w:p w14:paraId="10CF8581" w14:textId="77777777" w:rsidR="007E687A" w:rsidRDefault="007E687A" w:rsidP="00967185">
      <w:pPr>
        <w:spacing w:line="276" w:lineRule="auto"/>
      </w:pPr>
    </w:p>
    <w:p w14:paraId="3A483449" w14:textId="5CFE968D" w:rsidR="00D93075" w:rsidRPr="00573890" w:rsidRDefault="00D93075" w:rsidP="00D93075">
      <w:pPr>
        <w:pStyle w:val="2"/>
        <w:rPr>
          <w:lang w:val="en-HK" w:eastAsia="zh-HK"/>
        </w:rPr>
      </w:pPr>
      <w:r w:rsidRPr="00573890">
        <w:rPr>
          <w:lang w:val="en-HK" w:eastAsia="zh-HK"/>
        </w:rPr>
        <w:t>6</w:t>
      </w:r>
      <w:r w:rsidR="00665A4B">
        <w:rPr>
          <w:lang w:val="en-HK" w:eastAsia="zh-HK"/>
        </w:rPr>
        <w:tab/>
      </w:r>
      <w:r w:rsidRPr="00573890">
        <w:rPr>
          <w:lang w:val="en-HK" w:eastAsia="zh-HK"/>
        </w:rPr>
        <w:t>Critical or major equipment</w:t>
      </w:r>
    </w:p>
    <w:p w14:paraId="7F0A97CD" w14:textId="787FE211" w:rsidR="00D93075" w:rsidRDefault="00FD6B46" w:rsidP="00967185">
      <w:pPr>
        <w:ind w:firstLine="480"/>
      </w:pPr>
      <w:r w:rsidRPr="00FD6B46">
        <w:rPr>
          <w:rFonts w:ascii="Times New Roman" w:eastAsia="標楷體" w:hAnsi="Times New Roman" w:cs="Times New Roman"/>
          <w:b/>
          <w:szCs w:val="26"/>
          <w:lang w:val="en-HK" w:eastAsia="zh-HK"/>
        </w:rPr>
        <w:t>(e.g. reconstitution facilities, resuscitation equipment</w:t>
      </w:r>
      <w:r w:rsidR="009F500A">
        <w:rPr>
          <w:rFonts w:ascii="Times New Roman" w:eastAsia="標楷體" w:hAnsi="Times New Roman" w:cs="Times New Roman"/>
          <w:b/>
          <w:szCs w:val="26"/>
          <w:lang w:val="en-HK" w:eastAsia="zh-HK"/>
        </w:rPr>
        <w:t>, refrigerators for cytotoxic drugs</w:t>
      </w:r>
      <w:r w:rsidRPr="00FD6B46">
        <w:rPr>
          <w:rFonts w:ascii="Times New Roman" w:eastAsia="標楷體" w:hAnsi="Times New Roman" w:cs="Times New Roman"/>
          <w:b/>
          <w:szCs w:val="26"/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186"/>
        <w:gridCol w:w="2781"/>
        <w:gridCol w:w="2409"/>
      </w:tblGrid>
      <w:tr w:rsidR="00D93075" w:rsidRPr="00573890" w14:paraId="13E2958B" w14:textId="77777777" w:rsidTr="00967185">
        <w:trPr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9805" w14:textId="77777777" w:rsidR="00D93075" w:rsidRPr="00573890" w:rsidRDefault="00D93075" w:rsidP="003C5841">
            <w:pPr>
              <w:ind w:right="163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Type of equipment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ADE18" w14:textId="77777777" w:rsidR="00D93075" w:rsidRPr="00573890" w:rsidRDefault="00D93075" w:rsidP="003C584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Quantity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163C" w14:textId="77777777" w:rsidR="00D93075" w:rsidRPr="00573890" w:rsidRDefault="00D93075" w:rsidP="003C584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Schedule of maintenance as per the manufacturer’s recommendation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DCDBA1" w14:textId="77777777" w:rsidR="00D93075" w:rsidRPr="00573890" w:rsidRDefault="00D93075" w:rsidP="003C584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Date of last serviced</w:t>
            </w:r>
          </w:p>
        </w:tc>
      </w:tr>
      <w:sdt>
        <w:sdtPr>
          <w:rPr>
            <w:rFonts w:ascii="Times New Roman" w:eastAsia="標楷體" w:hAnsi="Times New Roman" w:cs="Times New Roman"/>
            <w:lang w:val="en-HK"/>
          </w:rPr>
          <w:id w:val="-1702619186"/>
          <w15:repeatingSection/>
        </w:sdtPr>
        <w:sdtEndPr>
          <w:rPr>
            <w:bCs/>
            <w:color w:val="000000"/>
            <w:sz w:val="2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79304610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 w:val="20"/>
              </w:rPr>
            </w:sdtEndPr>
            <w:sdtContent>
              <w:tr w:rsidR="00665A4B" w:rsidRPr="00573890" w14:paraId="67237899" w14:textId="77777777" w:rsidTr="00967185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768FB81B" w14:textId="6730CB1E" w:rsidR="00665A4B" w:rsidRPr="00573890" w:rsidRDefault="00665A4B" w:rsidP="00967185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296D002" w14:textId="55ED223A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EB69B4A" w14:textId="09525885" w:rsidR="00665A4B" w:rsidRPr="00573890" w:rsidRDefault="00665A4B" w:rsidP="00967185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E70596C" w14:textId="110F637E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2035146714"/>
          <w15:repeatingSection/>
        </w:sdtPr>
        <w:sdtEndPr>
          <w:rPr>
            <w:bCs/>
            <w:color w:val="000000"/>
            <w:sz w:val="2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749309476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 w:val="20"/>
              </w:rPr>
            </w:sdtEndPr>
            <w:sdtContent>
              <w:tr w:rsidR="00665A4B" w:rsidRPr="00573890" w14:paraId="3A263CB7" w14:textId="77777777" w:rsidTr="00967185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6D662DE" w14:textId="44D079CD" w:rsidR="00665A4B" w:rsidRPr="00573890" w:rsidRDefault="00665A4B" w:rsidP="00967185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99BBDF4" w14:textId="0CDD7DB9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6D33BA4" w14:textId="3EE07209" w:rsidR="00665A4B" w:rsidRPr="00573890" w:rsidRDefault="00665A4B" w:rsidP="00967185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0A3E21C" w14:textId="2A77151F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-458488315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1071420673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665A4B" w:rsidRPr="00573890" w14:paraId="00AA8A70" w14:textId="77777777" w:rsidTr="00967185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7F40B93" w14:textId="757D202B" w:rsidR="00665A4B" w:rsidRPr="00573890" w:rsidRDefault="00665A4B" w:rsidP="00967185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86CF11A" w14:textId="5C47FEF1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66A3F19" w14:textId="47E91679" w:rsidR="00665A4B" w:rsidRPr="00573890" w:rsidRDefault="00665A4B" w:rsidP="00967185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50374F4" w14:textId="02902890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 w:eastAsia="zh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634831390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163322245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665A4B" w:rsidRPr="00573890" w14:paraId="28232236" w14:textId="77777777" w:rsidTr="00967185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98D9D57" w14:textId="566A43D9" w:rsidR="00665A4B" w:rsidRPr="00573890" w:rsidRDefault="00665A4B" w:rsidP="00967185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8D9E45B" w14:textId="45B9C64E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A1A3C8F" w14:textId="382800A6" w:rsidR="00665A4B" w:rsidRPr="00573890" w:rsidRDefault="00665A4B" w:rsidP="00967185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B91EC4C" w14:textId="3004AF0A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1108848187"/>
              <w:placeholder>
                <w:docPart w:val="8CF912B378C341D494102F2D1EAD6315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665A4B" w:rsidRPr="00573890" w14:paraId="6A4B8AC7" w14:textId="77777777" w:rsidTr="00967185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78A96AAD" w14:textId="4B5D24C4" w:rsidR="00665A4B" w:rsidRPr="00573890" w:rsidRDefault="00665A4B" w:rsidP="00967185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66E67A3" w14:textId="4F584BB1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48A8433" w14:textId="444BB77B" w:rsidR="00665A4B" w:rsidRPr="00573890" w:rsidRDefault="00665A4B" w:rsidP="00967185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0FE63E7" w14:textId="25FB7D0A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1372536857"/>
              <w:placeholder>
                <w:docPart w:val="F300043B7F4D425E84AA94BE626BA05E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665A4B" w:rsidRPr="00573890" w14:paraId="1E69FF12" w14:textId="77777777" w:rsidTr="00967185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30E5B3C" w14:textId="4D4CFB8A" w:rsidR="00665A4B" w:rsidRPr="00573890" w:rsidRDefault="00665A4B" w:rsidP="00967185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8CEC118" w14:textId="1D5ABBB2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ED2ADAE" w14:textId="32EA9F24" w:rsidR="00665A4B" w:rsidRPr="00573890" w:rsidRDefault="00665A4B" w:rsidP="00967185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35DBEB5" w14:textId="7908C141" w:rsidR="00665A4B" w:rsidRPr="00573890" w:rsidRDefault="00665A4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956FA0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59F45DE" w14:textId="6767AFFC" w:rsidR="00F26BA6" w:rsidRDefault="00F26BA6" w:rsidP="00967185">
      <w:pPr>
        <w:spacing w:line="276" w:lineRule="auto"/>
      </w:pPr>
    </w:p>
    <w:p w14:paraId="49D74DA0" w14:textId="53801350" w:rsidR="00EA32F7" w:rsidRPr="00EA32F7" w:rsidRDefault="00EA32F7" w:rsidP="00EA32F7">
      <w:pPr>
        <w:pStyle w:val="2"/>
        <w:rPr>
          <w:lang w:val="en-HK" w:eastAsia="zh-HK"/>
        </w:rPr>
      </w:pPr>
      <w:r w:rsidRPr="00EA32F7">
        <w:rPr>
          <w:lang w:val="en-HK" w:eastAsia="zh-HK"/>
        </w:rPr>
        <w:lastRenderedPageBreak/>
        <w:t>7.1 Facilities and equipment</w:t>
      </w:r>
    </w:p>
    <w:tbl>
      <w:tblPr>
        <w:tblW w:w="5006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1419"/>
        <w:gridCol w:w="1134"/>
        <w:gridCol w:w="1558"/>
      </w:tblGrid>
      <w:tr w:rsidR="00C0029E" w:rsidRPr="000052D2" w14:paraId="000CA4C3" w14:textId="77777777" w:rsidTr="00967185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26D20B2" w14:textId="46CC0F61" w:rsidR="00C0029E" w:rsidRPr="000052D2" w:rsidRDefault="00C0029E" w:rsidP="00C0029E">
            <w:pPr>
              <w:pStyle w:val="2"/>
              <w:ind w:leftChars="55" w:left="132"/>
              <w:rPr>
                <w:lang w:val="en-HK" w:eastAsia="zh-HK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F8C2FA5" w14:textId="72A952D1" w:rsidR="00C0029E" w:rsidRPr="000052D2" w:rsidRDefault="00C0029E" w:rsidP="00C002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C0029E" w:rsidRPr="000052D2" w14:paraId="62470A7B" w14:textId="77777777" w:rsidTr="00967185">
        <w:trPr>
          <w:trHeight w:val="1191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7BD3" w14:textId="5FEADB6A" w:rsidR="00EA32F7" w:rsidRPr="000052D2" w:rsidRDefault="00EA32F7" w:rsidP="00EA32F7">
            <w:pPr>
              <w:pStyle w:val="a9"/>
              <w:numPr>
                <w:ilvl w:val="0"/>
                <w:numId w:val="4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BC5D4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The preparation and administration of chemotherapy (cytotoxic) are conducted in separate and designated areas in the facility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455B0" w14:textId="11408DF2" w:rsidR="00EA32F7" w:rsidRPr="000052D2" w:rsidRDefault="000811D7" w:rsidP="00D93210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07822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5A4B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5F89" w14:textId="55C3E679" w:rsidR="00EA32F7" w:rsidRPr="000052D2" w:rsidRDefault="000811D7" w:rsidP="00D93210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24266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236" w14:textId="77777777" w:rsidR="00EA32F7" w:rsidRPr="000052D2" w:rsidRDefault="00EA32F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C0029E" w:rsidRPr="000052D2" w14:paraId="7E017100" w14:textId="77777777" w:rsidTr="00967185">
        <w:trPr>
          <w:trHeight w:val="1191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FADB" w14:textId="4FF054A3" w:rsidR="00EA32F7" w:rsidRPr="00844AFC" w:rsidRDefault="00EA32F7" w:rsidP="00EA32F7">
            <w:pPr>
              <w:pStyle w:val="a9"/>
              <w:numPr>
                <w:ilvl w:val="0"/>
                <w:numId w:val="4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756F1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There is immediate access to hand washing facilities in clinical areas and areas where cytotoxic drugs are handled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2CA41" w14:textId="2EF2A347" w:rsidR="00EA32F7" w:rsidRPr="000052D2" w:rsidRDefault="000811D7" w:rsidP="00D93210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24310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1689" w14:textId="1277B99B" w:rsidR="00EA32F7" w:rsidRPr="000052D2" w:rsidRDefault="000811D7" w:rsidP="00D93210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18798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</w:t>
            </w:r>
            <w:r w:rsidR="00D9321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4A9" w14:textId="77777777" w:rsidR="00EA32F7" w:rsidRPr="000052D2" w:rsidRDefault="00EA32F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C0029E" w:rsidRPr="000052D2" w14:paraId="55D52FAD" w14:textId="77777777" w:rsidTr="00967185">
        <w:trPr>
          <w:trHeight w:val="1191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05B6" w14:textId="51EBD6F7" w:rsidR="00EA32F7" w:rsidRPr="00844AFC" w:rsidRDefault="00EA32F7" w:rsidP="00EA32F7">
            <w:pPr>
              <w:pStyle w:val="a9"/>
              <w:numPr>
                <w:ilvl w:val="0"/>
                <w:numId w:val="4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756F1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Where cytotoxic drugs are handled, the working surface should be smooth, washable and impervious to moisture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CD181" w14:textId="7B54DD4D" w:rsidR="00EA32F7" w:rsidRPr="000052D2" w:rsidRDefault="000811D7" w:rsidP="00D93210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1217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3187" w14:textId="5D8AB070" w:rsidR="00EA32F7" w:rsidRPr="000052D2" w:rsidRDefault="000811D7" w:rsidP="00D93210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287504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2BE" w14:textId="77777777" w:rsidR="00EA32F7" w:rsidRPr="000052D2" w:rsidRDefault="00EA32F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C0029E" w:rsidRPr="000052D2" w14:paraId="7190536F" w14:textId="77777777" w:rsidTr="00967185">
        <w:trPr>
          <w:trHeight w:val="794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D2B7" w14:textId="5FA2B531" w:rsidR="00EA32F7" w:rsidRPr="00844AFC" w:rsidRDefault="00EA32F7" w:rsidP="00EA32F7">
            <w:pPr>
              <w:pStyle w:val="a9"/>
              <w:numPr>
                <w:ilvl w:val="0"/>
                <w:numId w:val="4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756F1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The design of patient care areas should facilitate effective cleaning and disinfection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3F04E" w14:textId="6B381784" w:rsidR="00EA32F7" w:rsidRPr="000052D2" w:rsidRDefault="000811D7" w:rsidP="00D93210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41335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03F6" w14:textId="0158F6B9" w:rsidR="00EA32F7" w:rsidRPr="000052D2" w:rsidRDefault="000811D7" w:rsidP="00D93210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975600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ED8" w14:textId="77777777" w:rsidR="00EA32F7" w:rsidRPr="000052D2" w:rsidRDefault="00EA32F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C0029E" w:rsidRPr="000052D2" w14:paraId="6F44EA00" w14:textId="77777777" w:rsidTr="00967185">
        <w:trPr>
          <w:trHeight w:val="1191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C9FA" w14:textId="000E157C" w:rsidR="00EA32F7" w:rsidRPr="00756F12" w:rsidRDefault="00EA32F7" w:rsidP="00EA32F7">
            <w:pPr>
              <w:pStyle w:val="a9"/>
              <w:numPr>
                <w:ilvl w:val="0"/>
                <w:numId w:val="4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AA7FD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Cytotoxic drugs are stored in designated area with controlled access and are clearly labelled with warning signs in Chinese and English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22CE15" w14:textId="34AEFADF" w:rsidR="00EA32F7" w:rsidRPr="000052D2" w:rsidRDefault="000811D7" w:rsidP="00D93210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74022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8355" w14:textId="01F5FB73" w:rsidR="00EA32F7" w:rsidRPr="000052D2" w:rsidRDefault="000811D7" w:rsidP="00D93210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2341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3F2" w14:textId="77777777" w:rsidR="00EA32F7" w:rsidRPr="000052D2" w:rsidRDefault="00EA32F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C0029E" w:rsidRPr="000052D2" w14:paraId="2C20FD57" w14:textId="77777777" w:rsidTr="00967185">
        <w:trPr>
          <w:trHeight w:val="1191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FFF4" w14:textId="375AF31D" w:rsidR="00EA32F7" w:rsidRPr="00AA7FD4" w:rsidRDefault="00EA32F7" w:rsidP="000516C5">
            <w:pPr>
              <w:pStyle w:val="a9"/>
              <w:numPr>
                <w:ilvl w:val="0"/>
                <w:numId w:val="4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AA7FD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Labelled containers used for transport of cytotoxic drugs are impervious and protective against spillage, leakage, or breakage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722DA" w14:textId="0A830D70" w:rsidR="00EA32F7" w:rsidRPr="000052D2" w:rsidRDefault="000811D7" w:rsidP="000516C5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18744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1A48" w14:textId="0A3593CD" w:rsidR="00EA32F7" w:rsidRPr="000052D2" w:rsidRDefault="000811D7" w:rsidP="000516C5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9884795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F79" w14:textId="77777777" w:rsidR="00EA32F7" w:rsidRPr="000052D2" w:rsidRDefault="00EA32F7" w:rsidP="00EA5187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C0029E" w:rsidRPr="000052D2" w14:paraId="6CF2F50E" w14:textId="77777777" w:rsidTr="00967185">
        <w:trPr>
          <w:trHeight w:val="794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B7EB" w14:textId="372D7ACD" w:rsidR="00EA32F7" w:rsidRPr="00AA7FD4" w:rsidRDefault="00EA32F7" w:rsidP="00EA32F7">
            <w:pPr>
              <w:pStyle w:val="a9"/>
              <w:numPr>
                <w:ilvl w:val="0"/>
                <w:numId w:val="4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AA7FD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Cytotoxic spillage kits are readily accessible in areas where cytotoxic drugs are stored or handled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0E657" w14:textId="57921877" w:rsidR="00EA32F7" w:rsidRPr="000052D2" w:rsidRDefault="000811D7" w:rsidP="000516C5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465205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92A9" w14:textId="398C75E2" w:rsidR="00EA32F7" w:rsidRPr="000052D2" w:rsidRDefault="000811D7" w:rsidP="000516C5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55336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62F" w14:textId="77777777" w:rsidR="00EA32F7" w:rsidRPr="000052D2" w:rsidRDefault="00EA32F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C0029E" w:rsidRPr="000052D2" w14:paraId="5FFB6179" w14:textId="77777777" w:rsidTr="00967185">
        <w:trPr>
          <w:trHeight w:val="1191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0BD4" w14:textId="66CCD4B9" w:rsidR="00EA32F7" w:rsidRPr="00AA7FD4" w:rsidRDefault="00EA32F7" w:rsidP="00EA32F7">
            <w:pPr>
              <w:pStyle w:val="a9"/>
              <w:numPr>
                <w:ilvl w:val="0"/>
                <w:numId w:val="4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AA7FD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Extravasation kits are readily accessible in areas where chemotherapy (cytotoxic) is administered by intravenous route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7BDD2" w14:textId="715DE11E" w:rsidR="00EA32F7" w:rsidRPr="000052D2" w:rsidRDefault="000811D7" w:rsidP="000516C5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02042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E672" w14:textId="0C9B55C3" w:rsidR="00EA32F7" w:rsidRDefault="000811D7" w:rsidP="000516C5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26852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EA32F7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5F43CD4D" w14:textId="2689E69C" w:rsidR="000516C5" w:rsidRPr="000052D2" w:rsidRDefault="000811D7" w:rsidP="000516C5">
            <w:pPr>
              <w:widowControl/>
              <w:ind w:left="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61119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516C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E14F" w14:textId="77777777" w:rsidR="00EA32F7" w:rsidRPr="000052D2" w:rsidRDefault="00EA32F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</w:tbl>
    <w:p w14:paraId="0FD74837" w14:textId="18ABB03B" w:rsidR="00F26BA6" w:rsidRDefault="00F26BA6" w:rsidP="00967185">
      <w:pPr>
        <w:spacing w:line="276" w:lineRule="auto"/>
      </w:pPr>
    </w:p>
    <w:p w14:paraId="5D7C516A" w14:textId="7E5BB069" w:rsidR="00D54346" w:rsidRDefault="00D54346" w:rsidP="00D54346">
      <w:pPr>
        <w:pStyle w:val="2"/>
        <w:rPr>
          <w:lang w:val="en-HK" w:eastAsia="zh-HK"/>
        </w:rPr>
      </w:pPr>
      <w:r>
        <w:rPr>
          <w:lang w:val="en-HK" w:eastAsia="zh-HK"/>
        </w:rPr>
        <w:t>7.2</w:t>
      </w:r>
      <w:r w:rsidRPr="000052D2">
        <w:rPr>
          <w:lang w:val="en-HK" w:eastAsia="zh-HK"/>
        </w:rPr>
        <w:t xml:space="preserve"> </w:t>
      </w:r>
      <w:r>
        <w:rPr>
          <w:lang w:val="en-HK" w:eastAsia="zh-HK"/>
        </w:rPr>
        <w:t>Facilities and equipment for reconstitution</w:t>
      </w:r>
    </w:p>
    <w:p w14:paraId="054C3A96" w14:textId="45A63900" w:rsidR="00D54346" w:rsidRDefault="000811D7" w:rsidP="00D54346">
      <w:pPr>
        <w:rPr>
          <w:rFonts w:ascii="Times New Roman" w:eastAsia="標楷體" w:hAnsi="Times New Roman" w:cs="Times New Roman"/>
          <w:bCs/>
          <w:color w:val="000000"/>
          <w:lang w:val="en-HK" w:eastAsia="zh-HK"/>
        </w:rPr>
      </w:pPr>
      <w:sdt>
        <w:sdtPr>
          <w:rPr>
            <w:rFonts w:eastAsia="標楷體" w:cs="Times New Roman"/>
            <w:szCs w:val="24"/>
            <w:lang w:val="en-HK"/>
          </w:rPr>
          <w:id w:val="127899088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32ED9">
            <w:rPr>
              <w:rFonts w:ascii="MS Gothic" w:eastAsia="MS Gothic" w:hAnsi="MS Gothic" w:cs="Times New Roman" w:hint="eastAsia"/>
              <w:szCs w:val="24"/>
              <w:lang w:val="en-HK"/>
            </w:rPr>
            <w:t>☐</w:t>
          </w:r>
        </w:sdtContent>
      </w:sdt>
      <w:r w:rsidR="00EA5187" w:rsidRPr="00225A84" w:rsidDel="004E4E97">
        <w:rPr>
          <w:rFonts w:ascii="Times New Roman" w:eastAsia="標楷體" w:hAnsi="Times New Roman" w:cs="Times New Roman"/>
          <w:b/>
          <w:bCs/>
          <w:color w:val="000000"/>
          <w:lang w:val="en-HK"/>
        </w:rPr>
        <w:t xml:space="preserve"> </w:t>
      </w:r>
      <w:r w:rsidR="00D54346" w:rsidRPr="000052D2">
        <w:rPr>
          <w:rFonts w:ascii="Times New Roman" w:eastAsia="標楷體" w:hAnsi="Times New Roman" w:cs="Times New Roman"/>
          <w:bCs/>
          <w:color w:val="000000"/>
          <w:lang w:val="en-HK" w:eastAsia="zh-HK"/>
        </w:rPr>
        <w:t xml:space="preserve">No </w:t>
      </w:r>
      <w:r w:rsidR="00D54346">
        <w:rPr>
          <w:rFonts w:ascii="Times New Roman" w:eastAsia="標楷體" w:hAnsi="Times New Roman" w:cs="Times New Roman"/>
          <w:bCs/>
          <w:color w:val="000000"/>
          <w:lang w:val="en-HK" w:eastAsia="zh-HK"/>
        </w:rPr>
        <w:t>reconstitution of cytotoxic drugs in facility (Please proceed to section 8)</w:t>
      </w:r>
    </w:p>
    <w:p w14:paraId="6C90F71F" w14:textId="77777777" w:rsidR="00665A4B" w:rsidRDefault="00665A4B" w:rsidP="00967185">
      <w:pPr>
        <w:spacing w:line="276" w:lineRule="auto"/>
      </w:pPr>
    </w:p>
    <w:tbl>
      <w:tblPr>
        <w:tblW w:w="5006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1"/>
        <w:gridCol w:w="1417"/>
        <w:gridCol w:w="1134"/>
        <w:gridCol w:w="1558"/>
      </w:tblGrid>
      <w:tr w:rsidR="00D54346" w:rsidRPr="00066398" w14:paraId="27E2A0FA" w14:textId="77777777" w:rsidTr="00967185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8702F42" w14:textId="77777777" w:rsidR="00D54346" w:rsidRPr="00066398" w:rsidRDefault="00D54346" w:rsidP="00EA5187">
            <w:pPr>
              <w:ind w:leftChars="55" w:left="132"/>
              <w:jc w:val="both"/>
              <w:rPr>
                <w:rFonts w:ascii="Times New Roman" w:hAnsi="Times New Roman" w:cs="Times New Roman"/>
                <w:lang w:val="en-HK" w:eastAsia="zh-HK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2D1DB9A" w14:textId="77777777" w:rsidR="00D54346" w:rsidRPr="00066398" w:rsidRDefault="00D54346" w:rsidP="00EA5187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D54346" w:rsidRPr="00066398" w14:paraId="103E32C5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5E3A" w14:textId="14E5991B" w:rsidR="00D54346" w:rsidRPr="00066398" w:rsidRDefault="00D54346" w:rsidP="00D54346">
            <w:pPr>
              <w:pStyle w:val="a9"/>
              <w:numPr>
                <w:ilvl w:val="0"/>
                <w:numId w:val="43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lang w:val="en-HK" w:eastAsia="zh-HK"/>
              </w:rPr>
              <w:t>There is access control to areas where cytotoxic drugs are reconstituted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9B4E1" w14:textId="37D8EC4B" w:rsidR="00D54346" w:rsidRPr="00066398" w:rsidRDefault="000811D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749921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0577" w14:textId="1925925A" w:rsidR="00D54346" w:rsidRPr="00066398" w:rsidRDefault="000811D7" w:rsidP="00EA5187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78898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519" w14:textId="77777777" w:rsidR="00D54346" w:rsidRPr="00066398" w:rsidRDefault="00D54346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AD7F4B" w:rsidRPr="00066398" w14:paraId="6C48F265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7C5E" w14:textId="472F6E0F" w:rsidR="00AD7F4B" w:rsidRPr="00066398" w:rsidRDefault="00AD7F4B" w:rsidP="00D54346">
            <w:pPr>
              <w:pStyle w:val="a9"/>
              <w:numPr>
                <w:ilvl w:val="0"/>
                <w:numId w:val="43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lastRenderedPageBreak/>
              <w:t>Dedicated class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II (Type A2 or B) or class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III BSC or isolator is used for reconstitution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602F5" w14:textId="7DA0F65D" w:rsidR="00AD7F4B" w:rsidRPr="00066398" w:rsidRDefault="000811D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12274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D7F4B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AD7F4B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AD7F4B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8C3E8E" w14:textId="5BB4B2F2" w:rsidR="00AD7F4B" w:rsidRPr="00066398" w:rsidRDefault="000811D7" w:rsidP="00EA5187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55208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D7F4B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AD7F4B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AD7F4B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A75A" w14:textId="77777777" w:rsidR="00AD7F4B" w:rsidRPr="00066398" w:rsidRDefault="00AD7F4B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AD7F4B" w:rsidRPr="00066398" w14:paraId="1E8C510D" w14:textId="77777777" w:rsidTr="00967185">
        <w:trPr>
          <w:trHeight w:val="794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D953" w14:textId="17D0C57D" w:rsidR="00AD7F4B" w:rsidRPr="00967185" w:rsidRDefault="00AD7F4B" w:rsidP="00967185">
            <w:pPr>
              <w:tabs>
                <w:tab w:val="left" w:pos="5842"/>
              </w:tabs>
              <w:ind w:leftChars="191" w:left="458" w:right="162"/>
              <w:jc w:val="right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AD7F4B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Classified working environment inside the cabinet (where applicable)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:</w:t>
            </w:r>
          </w:p>
        </w:tc>
        <w:tc>
          <w:tcPr>
            <w:tcW w:w="1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FFDF" w14:textId="5C70DD3B" w:rsidR="00AD7F4B" w:rsidRDefault="00AD7F4B" w:rsidP="00967185">
            <w:pPr>
              <w:ind w:leftChars="32" w:left="77" w:right="162"/>
              <w:jc w:val="both"/>
              <w:rPr>
                <w:rFonts w:eastAsia="標楷體" w:cs="Times New Roman"/>
                <w:szCs w:val="24"/>
                <w:lang w:val="en-HK"/>
              </w:rPr>
            </w:pPr>
            <w:r w:rsidRPr="0096718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Grade/Class</w:t>
            </w:r>
            <w:r w:rsidR="009F500A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of air cleanliness:</w:t>
            </w:r>
            <w:r w:rsidRPr="0096718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Pr="00967185">
              <w:rPr>
                <w:rFonts w:eastAsia="標楷體" w:cs="Times New Roman"/>
                <w:szCs w:val="24"/>
                <w:u w:val="single"/>
                <w:lang w:val="en-HK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bookmarkStart w:id="0" w:name="Text723"/>
            <w:r w:rsidRPr="00967185">
              <w:rPr>
                <w:rFonts w:eastAsia="標楷體" w:cs="Times New Roman"/>
                <w:szCs w:val="24"/>
                <w:u w:val="single"/>
                <w:lang w:val="en-HK"/>
              </w:rPr>
              <w:instrText xml:space="preserve"> FORMTEXT </w:instrText>
            </w:r>
            <w:r w:rsidRPr="00967185">
              <w:rPr>
                <w:rFonts w:eastAsia="標楷體" w:cs="Times New Roman"/>
                <w:szCs w:val="24"/>
                <w:u w:val="single"/>
                <w:lang w:val="en-HK"/>
              </w:rPr>
            </w:r>
            <w:r w:rsidRPr="00967185">
              <w:rPr>
                <w:rFonts w:eastAsia="標楷體" w:cs="Times New Roman"/>
                <w:szCs w:val="24"/>
                <w:u w:val="single"/>
                <w:lang w:val="en-HK"/>
              </w:rPr>
              <w:fldChar w:fldCharType="separate"/>
            </w:r>
            <w:r w:rsidRPr="00967185">
              <w:rPr>
                <w:rFonts w:eastAsia="標楷體" w:cs="Times New Roman"/>
                <w:noProof/>
                <w:szCs w:val="24"/>
                <w:u w:val="single"/>
                <w:lang w:val="en-HK"/>
              </w:rPr>
              <w:t> </w:t>
            </w:r>
            <w:r w:rsidRPr="00967185">
              <w:rPr>
                <w:rFonts w:eastAsia="標楷體" w:cs="Times New Roman"/>
                <w:noProof/>
                <w:szCs w:val="24"/>
                <w:u w:val="single"/>
                <w:lang w:val="en-HK"/>
              </w:rPr>
              <w:t> </w:t>
            </w:r>
            <w:r w:rsidRPr="00967185">
              <w:rPr>
                <w:rFonts w:eastAsia="標楷體" w:cs="Times New Roman"/>
                <w:noProof/>
                <w:szCs w:val="24"/>
                <w:u w:val="single"/>
                <w:lang w:val="en-HK"/>
              </w:rPr>
              <w:t> </w:t>
            </w:r>
            <w:r w:rsidRPr="00967185">
              <w:rPr>
                <w:rFonts w:eastAsia="標楷體" w:cs="Times New Roman"/>
                <w:noProof/>
                <w:szCs w:val="24"/>
                <w:u w:val="single"/>
                <w:lang w:val="en-HK"/>
              </w:rPr>
              <w:t> </w:t>
            </w:r>
            <w:r w:rsidRPr="00967185">
              <w:rPr>
                <w:rFonts w:eastAsia="標楷體" w:cs="Times New Roman"/>
                <w:noProof/>
                <w:szCs w:val="24"/>
                <w:u w:val="single"/>
                <w:lang w:val="en-HK"/>
              </w:rPr>
              <w:t> </w:t>
            </w:r>
            <w:r w:rsidRPr="00967185">
              <w:rPr>
                <w:rFonts w:eastAsia="標楷體" w:cs="Times New Roman"/>
                <w:szCs w:val="24"/>
                <w:u w:val="single"/>
                <w:lang w:val="en-HK"/>
              </w:rPr>
              <w:fldChar w:fldCharType="end"/>
            </w:r>
            <w:bookmarkEnd w:id="0"/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E289" w14:textId="77777777" w:rsidR="00AD7F4B" w:rsidRPr="00066398" w:rsidRDefault="00AD7F4B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D54346" w:rsidRPr="00066398" w14:paraId="6D8031BC" w14:textId="77777777" w:rsidTr="00967185">
        <w:trPr>
          <w:trHeight w:val="1191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1091" w14:textId="532CD72C" w:rsidR="00D54346" w:rsidRPr="00066398" w:rsidRDefault="00D54346" w:rsidP="00D54346">
            <w:pPr>
              <w:pStyle w:val="a9"/>
              <w:numPr>
                <w:ilvl w:val="0"/>
                <w:numId w:val="43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The isolator or BSC is installed in accordance to manufacturer’s</w:t>
            </w: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recommendations and kept in good functional order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05888" w14:textId="2C921222" w:rsidR="00D54346" w:rsidRPr="00066398" w:rsidRDefault="000811D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7766888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</w:t>
            </w:r>
            <w:r w:rsidR="00D54346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0252" w14:textId="2D53C0F7" w:rsidR="00D54346" w:rsidRPr="00066398" w:rsidRDefault="000811D7" w:rsidP="00EA5187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426579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E01" w14:textId="77777777" w:rsidR="00D54346" w:rsidRPr="00066398" w:rsidRDefault="00D54346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Document/ record</w:t>
            </w:r>
          </w:p>
        </w:tc>
      </w:tr>
      <w:tr w:rsidR="00D54346" w:rsidRPr="00066398" w14:paraId="002A0BFF" w14:textId="77777777" w:rsidTr="00967185">
        <w:trPr>
          <w:trHeight w:val="1191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DF6C" w14:textId="7A479583" w:rsidR="00D54346" w:rsidRPr="00066398" w:rsidRDefault="00D54346" w:rsidP="00D54346">
            <w:pPr>
              <w:pStyle w:val="a9"/>
              <w:numPr>
                <w:ilvl w:val="0"/>
                <w:numId w:val="43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The isolator or BSC is regularly serviced and maintained.  There is proper documentation of testing, repair, and maintenance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82241" w14:textId="18EF5DE8" w:rsidR="00D54346" w:rsidRPr="00066398" w:rsidRDefault="000811D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55441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96E04C" w14:textId="1D3F9CBF" w:rsidR="00D54346" w:rsidRPr="00066398" w:rsidRDefault="000811D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97595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518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7E6E" w14:textId="77777777" w:rsidR="00D54346" w:rsidRPr="00066398" w:rsidRDefault="00D54346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Document/ record</w:t>
            </w:r>
          </w:p>
        </w:tc>
      </w:tr>
      <w:tr w:rsidR="00D54346" w:rsidRPr="00066398" w14:paraId="6B9E8389" w14:textId="77777777" w:rsidTr="00967185">
        <w:trPr>
          <w:trHeight w:val="454"/>
        </w:trPr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D46E" w14:textId="21DD166E" w:rsidR="00D54346" w:rsidRPr="00066398" w:rsidRDefault="00AD7F4B" w:rsidP="00967185">
            <w:pPr>
              <w:ind w:leftChars="32" w:left="77" w:right="162"/>
              <w:jc w:val="right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D0014E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E236" w14:textId="141AEAFD" w:rsidR="00D54346" w:rsidRPr="00066398" w:rsidRDefault="00AD7F4B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</w:t>
            </w:r>
            <w:r w:rsidR="00D54346" w:rsidRPr="00D0014E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very</w:t>
            </w:r>
            <w:r w:rsidR="00D54346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r w:rsidR="00D54346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="00D54346" w:rsidRPr="00D0014E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month(s)</w:t>
            </w: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05F" w14:textId="77777777" w:rsidR="00D54346" w:rsidRPr="00066398" w:rsidRDefault="00D54346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D54346" w:rsidRPr="00066398" w14:paraId="55F02DF5" w14:textId="77777777" w:rsidTr="00967185">
        <w:trPr>
          <w:trHeight w:val="1191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7FA0" w14:textId="67B5968B" w:rsidR="00D54346" w:rsidRPr="00066398" w:rsidRDefault="00D54346" w:rsidP="00D54346">
            <w:pPr>
              <w:pStyle w:val="a9"/>
              <w:numPr>
                <w:ilvl w:val="0"/>
                <w:numId w:val="43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Where a closed-system drug transfer device is used, the device should be used inside the isolator or BSC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3E607" w14:textId="416E3CC1" w:rsidR="00D54346" w:rsidRPr="00066398" w:rsidRDefault="000811D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75661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0A2" w14:textId="302C51C6" w:rsidR="00D54346" w:rsidRDefault="000811D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55266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No</w:t>
            </w:r>
          </w:p>
          <w:p w14:paraId="36055485" w14:textId="41D06095" w:rsidR="00D54346" w:rsidRPr="00066398" w:rsidRDefault="000811D7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62228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54346"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89A" w14:textId="77777777" w:rsidR="00D54346" w:rsidRPr="00066398" w:rsidRDefault="00D54346" w:rsidP="00EA5187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66398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</w:tbl>
    <w:p w14:paraId="53EA0F08" w14:textId="77777777" w:rsidR="00D54346" w:rsidRDefault="00D54346" w:rsidP="00967185">
      <w:pPr>
        <w:spacing w:line="276" w:lineRule="auto"/>
        <w:rPr>
          <w:lang w:eastAsia="zh-HK"/>
        </w:rPr>
      </w:pPr>
    </w:p>
    <w:p w14:paraId="596C3785" w14:textId="3C5D39E6" w:rsidR="007E687A" w:rsidRDefault="00C608D8" w:rsidP="008E24A9">
      <w:pPr>
        <w:pStyle w:val="2"/>
      </w:pPr>
      <w:r>
        <w:rPr>
          <w:lang w:val="en-HK" w:eastAsia="zh-HK"/>
        </w:rPr>
        <w:t>8</w:t>
      </w:r>
      <w:r w:rsidR="004A6D51">
        <w:rPr>
          <w:lang w:val="en-HK" w:eastAsia="zh-HK"/>
        </w:rPr>
        <w:tab/>
      </w:r>
      <w:r w:rsidR="008E24A9" w:rsidRPr="000052D2">
        <w:rPr>
          <w:lang w:val="en-HK" w:eastAsia="zh-HK"/>
        </w:rPr>
        <w:t>Policies and procedures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1414"/>
        <w:gridCol w:w="1133"/>
        <w:gridCol w:w="1559"/>
      </w:tblGrid>
      <w:tr w:rsidR="007E687A" w:rsidRPr="002D0FF2" w14:paraId="48D95E0D" w14:textId="77777777" w:rsidTr="00967185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A028" w14:textId="66A3C39E" w:rsidR="007E687A" w:rsidRPr="002D0FF2" w:rsidRDefault="00904A75">
            <w:pPr>
              <w:jc w:val="both"/>
              <w:rPr>
                <w:rFonts w:ascii="Times New Roman" w:hAnsi="Times New Roman" w:cs="Times New Roman"/>
                <w:lang w:val="en-HK"/>
              </w:rPr>
            </w:pPr>
            <w:r w:rsidRPr="002D0FF2">
              <w:rPr>
                <w:rFonts w:ascii="Times New Roman" w:hAnsi="Times New Roman" w:cs="Times New Roman"/>
                <w:lang w:val="en-HK" w:eastAsia="zh-HK"/>
              </w:rPr>
              <w:t>Written policies and procedures on the following are in place: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6D800" w14:textId="77777777" w:rsidR="007E687A" w:rsidRPr="002D0FF2" w:rsidRDefault="007E687A" w:rsidP="002363AD">
            <w:pPr>
              <w:keepNext/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2D0FF2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2D0FF2" w:rsidRPr="002D0FF2" w14:paraId="15CACA69" w14:textId="77777777" w:rsidTr="00967185">
        <w:trPr>
          <w:trHeight w:val="794"/>
        </w:trPr>
        <w:tc>
          <w:tcPr>
            <w:tcW w:w="286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A7B7" w14:textId="5F82F981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dispensing, reconstitution, and administration of cytotoxic drugs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8F" w14:textId="4DF6A87F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517818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DE48" w14:textId="0F933C45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417336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063922" w14:textId="3DAAC542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2D0FF2" w:rsidRPr="002D0FF2" w14:paraId="636E66C3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7C4" w14:textId="3EAAB89C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handling, storage, transport, and disposal of cytotoxic drugs and related wastes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7D4" w14:textId="3CCB7760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963031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570C0" w14:textId="3027CAFD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242104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EA518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33C55" w14:textId="4BAF1D59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2D0FF2" w:rsidRPr="002D0FF2" w14:paraId="3BC38859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3789" w14:textId="3678FDFB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 xml:space="preserve">cleansing, disinfection and maintenance of reconstitution </w:t>
            </w:r>
            <w:r>
              <w:rPr>
                <w:rFonts w:ascii="Times New Roman" w:hAnsi="Times New Roman" w:cs="Times New Roman"/>
              </w:rPr>
              <w:t>facilities (room and equipment)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425" w14:textId="19053794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44961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757E5" w14:textId="2C162266" w:rsid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848289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11AE964D" w14:textId="577EB2DB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20071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C8B48D" w14:textId="54097360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hAnsi="Times New Roman" w:cs="Times New Roman"/>
                <w:lang w:val="en-HK"/>
              </w:rPr>
              <w:t>R</w:t>
            </w:r>
            <w:r w:rsidRPr="002D0FF2">
              <w:rPr>
                <w:rFonts w:ascii="Times New Roman" w:hAnsi="Times New Roman" w:cs="Times New Roman"/>
                <w:lang w:val="en-HK"/>
              </w:rPr>
              <w:t>ecord</w:t>
            </w:r>
          </w:p>
        </w:tc>
      </w:tr>
      <w:tr w:rsidR="002D0FF2" w:rsidRPr="002D0FF2" w14:paraId="39466701" w14:textId="77777777" w:rsidTr="00967185">
        <w:trPr>
          <w:trHeight w:val="45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360" w14:textId="5AB460B2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informed consent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9F0" w14:textId="37086D52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34176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00A6B" w14:textId="086FFD5E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85716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C877C" w14:textId="0E9A8F88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Consent form</w:t>
            </w:r>
          </w:p>
        </w:tc>
      </w:tr>
      <w:tr w:rsidR="002D0FF2" w:rsidRPr="002D0FF2" w14:paraId="35670168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BA" w14:textId="54EE76B0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verification of chemotherapy (cytotoxic) order for administration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1EF" w14:textId="51934D22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12291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DA3BC" w14:textId="3DCC12A8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25974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F387E" w14:textId="24A7C8CD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Form/ record</w:t>
            </w:r>
          </w:p>
        </w:tc>
      </w:tr>
      <w:tr w:rsidR="002D0FF2" w:rsidRPr="002D0FF2" w14:paraId="3E11181F" w14:textId="77777777" w:rsidTr="00967185">
        <w:trPr>
          <w:trHeight w:val="45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F22" w14:textId="5B4C1899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patient assessment prior to administration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65" w14:textId="2C663BBC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662530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E716" w14:textId="3005428A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50787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21D0C" w14:textId="4A907F33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Form/ record</w:t>
            </w:r>
          </w:p>
        </w:tc>
      </w:tr>
      <w:tr w:rsidR="002D0FF2" w:rsidRPr="002D0FF2" w14:paraId="348DBD46" w14:textId="77777777" w:rsidTr="00967185">
        <w:trPr>
          <w:trHeight w:val="45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108" w14:textId="11589D8C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monitoring of patients during administration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8125" w14:textId="1086C95B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98187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F9C09" w14:textId="07B464CD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809856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1E4A7" w14:textId="5D41345B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Form/ record</w:t>
            </w:r>
          </w:p>
        </w:tc>
      </w:tr>
      <w:tr w:rsidR="002D0FF2" w:rsidRPr="002D0FF2" w14:paraId="456E2213" w14:textId="77777777" w:rsidTr="00967185">
        <w:trPr>
          <w:trHeight w:val="45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01C5" w14:textId="22899CB8" w:rsidR="00E6292A" w:rsidRPr="00E6292A" w:rsidRDefault="002D0FF2" w:rsidP="00967185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prevention and management of complications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F9DC" w14:textId="6BC451B9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01033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41D69" w14:textId="45EBEBFF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8684111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91B04" w14:textId="7C777541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2D0FF2" w:rsidRPr="002D0FF2" w14:paraId="1B59C67D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0088" w14:textId="144E0A39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lastRenderedPageBreak/>
              <w:t>accessible support for patients outside working hours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1BC6" w14:textId="474D4ED3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709385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67DF" w14:textId="05F9B535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85545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DA6A" w14:textId="7B222020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hAnsi="Times New Roman" w:cs="Times New Roman"/>
                <w:lang w:val="en-HK"/>
              </w:rPr>
              <w:t>Notice</w:t>
            </w:r>
          </w:p>
        </w:tc>
      </w:tr>
      <w:tr w:rsidR="002D0FF2" w:rsidRPr="002D0FF2" w14:paraId="16A393D8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E7A" w14:textId="10EAFC36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selection, maintenance, and appropriate use of personal protective equipment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DAB" w14:textId="727A66F6" w:rsidR="002D0FF2" w:rsidRPr="002D0FF2" w:rsidRDefault="000811D7" w:rsidP="002D0FF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2238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E360C" w14:textId="66DC4C06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74361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2C2C13" w14:textId="50D87D10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2D0FF2" w:rsidRPr="002D0FF2" w14:paraId="49D2BF9E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8F20" w14:textId="21DA4C61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management of spillage or accidental contamination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D8AA" w14:textId="01320C12" w:rsidR="002D0FF2" w:rsidRPr="002D0FF2" w:rsidRDefault="000811D7" w:rsidP="002D0FF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851516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7F6B4" w14:textId="00F80515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781104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00192E" w14:textId="473B1E96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2D0FF2" w:rsidRPr="002D0FF2" w14:paraId="657F952A" w14:textId="77777777" w:rsidTr="00967185">
        <w:trPr>
          <w:trHeight w:val="45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C4C" w14:textId="4EB0F7E2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infection control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8A9" w14:textId="72F51E23" w:rsidR="002D0FF2" w:rsidRPr="002D0FF2" w:rsidRDefault="000811D7" w:rsidP="002D0FF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972444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D2F6C" w14:textId="0E475AB3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84596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90F7CF" w14:textId="29AFC3C9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2D0FF2" w:rsidRPr="002D0FF2" w14:paraId="1DF5FE3A" w14:textId="77777777" w:rsidTr="00967185">
        <w:trPr>
          <w:trHeight w:val="794"/>
        </w:trPr>
        <w:tc>
          <w:tcPr>
            <w:tcW w:w="2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6BB5" w14:textId="7622805A" w:rsidR="002D0FF2" w:rsidRPr="002D0FF2" w:rsidRDefault="002D0FF2" w:rsidP="002D0FF2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</w:rPr>
              <w:t>risk assessment for occupational health and safety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B09E" w14:textId="2656DBBA" w:rsidR="002D0FF2" w:rsidRPr="002D0FF2" w:rsidRDefault="000811D7" w:rsidP="002D0FF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40159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1EB58" w14:textId="77F03DC2" w:rsidR="002D0FF2" w:rsidRPr="002D0FF2" w:rsidRDefault="000811D7" w:rsidP="002D0FF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25754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D0FF2" w:rsidRPr="002D0FF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5E6930" w14:textId="53B0F231" w:rsidR="002D0FF2" w:rsidRPr="002D0FF2" w:rsidRDefault="002D0FF2" w:rsidP="002D0FF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2D0FF2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</w:tbl>
    <w:p w14:paraId="36930F39" w14:textId="77777777" w:rsidR="005C5DC9" w:rsidRDefault="005C5DC9" w:rsidP="005C5DC9">
      <w:pPr>
        <w:rPr>
          <w:lang w:val="en-HK" w:eastAsia="zh-HK"/>
        </w:rPr>
      </w:pPr>
    </w:p>
    <w:p w14:paraId="4CFB74AE" w14:textId="24A2E213" w:rsidR="00293F0C" w:rsidRPr="00E77005" w:rsidRDefault="00F75B83" w:rsidP="00293F0C">
      <w:pPr>
        <w:pStyle w:val="2"/>
      </w:pPr>
      <w:r>
        <w:rPr>
          <w:lang w:val="en-HK" w:eastAsia="zh-HK"/>
        </w:rPr>
        <w:t>9</w:t>
      </w:r>
      <w:r w:rsidR="004447BA">
        <w:rPr>
          <w:lang w:val="en-HK" w:eastAsia="zh-HK"/>
        </w:rPr>
        <w:tab/>
      </w:r>
      <w:r w:rsidR="00086424">
        <w:rPr>
          <w:lang w:val="en-HK" w:eastAsia="zh-HK"/>
        </w:rPr>
        <w:t>Resuscitation</w:t>
      </w:r>
      <w:r w:rsidR="00293F0C" w:rsidRPr="00E77005">
        <w:rPr>
          <w:lang w:val="en-HK" w:eastAsia="zh-HK"/>
        </w:rPr>
        <w:t xml:space="preserve"> and contingency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1422"/>
        <w:gridCol w:w="1135"/>
        <w:gridCol w:w="1557"/>
      </w:tblGrid>
      <w:tr w:rsidR="00293F0C" w:rsidRPr="00E77005" w14:paraId="1AE7C330" w14:textId="77777777" w:rsidTr="00967185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2847" w14:textId="77777777" w:rsidR="00293F0C" w:rsidRPr="00E77005" w:rsidRDefault="00293F0C" w:rsidP="00EA5187">
            <w:pPr>
              <w:rPr>
                <w:lang w:val="en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EE094D" w14:textId="77777777" w:rsidR="00293F0C" w:rsidRPr="00E77005" w:rsidRDefault="00293F0C" w:rsidP="00EA51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4447BA" w:rsidRPr="000052D2" w14:paraId="48912104" w14:textId="77777777" w:rsidTr="00967185">
        <w:trPr>
          <w:trHeight w:val="1191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E158" w14:textId="17C7C39A" w:rsidR="00086424" w:rsidRPr="000052D2" w:rsidRDefault="00086424" w:rsidP="00EA5187">
            <w:pPr>
              <w:pStyle w:val="a9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Emergency medications are stored in a designated and easily 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accessible area in the facility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D0EC" w14:textId="109E390F" w:rsidR="00086424" w:rsidRPr="000052D2" w:rsidRDefault="000811D7" w:rsidP="00EA5187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096817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86424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D36A" w14:textId="6E0D05FE" w:rsidR="00086424" w:rsidRPr="000052D2" w:rsidRDefault="000811D7" w:rsidP="00EA5187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10167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86424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4FA4" w14:textId="77777777" w:rsidR="00086424" w:rsidRPr="000052D2" w:rsidRDefault="00086424" w:rsidP="00C002AC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4447BA" w:rsidRPr="000052D2" w14:paraId="19E41BC4" w14:textId="77777777" w:rsidTr="00967185">
        <w:trPr>
          <w:trHeight w:val="79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7983" w14:textId="65A7B679" w:rsidR="00086424" w:rsidRPr="0024569E" w:rsidRDefault="00086424" w:rsidP="00EA5187">
            <w:pPr>
              <w:pStyle w:val="a9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Viability of e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mergency medications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are r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egular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ly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check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ed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4F03" w14:textId="0196AA97" w:rsidR="00086424" w:rsidRPr="000052D2" w:rsidRDefault="000811D7" w:rsidP="00EA5187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761221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86424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8E9F750" w14:textId="533CC9C9" w:rsidR="00086424" w:rsidRPr="000052D2" w:rsidRDefault="000811D7" w:rsidP="00EA5187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19968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86424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2C1A502" w14:textId="77777777" w:rsidR="00086424" w:rsidRPr="000052D2" w:rsidRDefault="00086424" w:rsidP="00C002AC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4447BA" w:rsidRPr="000052D2" w14:paraId="02C0E515" w14:textId="77777777" w:rsidTr="004447BA">
        <w:trPr>
          <w:trHeight w:val="454"/>
        </w:trPr>
        <w:tc>
          <w:tcPr>
            <w:tcW w:w="2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E01B" w14:textId="4D03D270" w:rsidR="00086424" w:rsidRPr="00967185" w:rsidRDefault="004447BA" w:rsidP="00967185">
            <w:pPr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32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4C9" w14:textId="0BEC44F3" w:rsidR="00086424" w:rsidRDefault="004447BA" w:rsidP="00EA5187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E</w:t>
            </w:r>
            <w:r w:rsidR="00086424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very 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r w:rsidR="00086424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ED5FFBD" w14:textId="77777777" w:rsidR="00086424" w:rsidRDefault="00086424" w:rsidP="00EA5187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4447BA" w:rsidRPr="00E77005" w14:paraId="7FC7FCA1" w14:textId="77777777" w:rsidTr="00967185">
        <w:trPr>
          <w:trHeight w:val="79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D7B6" w14:textId="021DE623" w:rsidR="00293F0C" w:rsidRPr="00E77005" w:rsidRDefault="00293F0C" w:rsidP="0095319D">
            <w:pPr>
              <w:pStyle w:val="a9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There are staff-to-staff communication systems for emergenc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ies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41B4" w14:textId="7587537F" w:rsidR="00293F0C" w:rsidRPr="00E77005" w:rsidRDefault="000811D7" w:rsidP="00EA5187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65818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93F0C"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44F09" w14:textId="37ACD4BC" w:rsidR="00293F0C" w:rsidRPr="00E77005" w:rsidRDefault="000811D7" w:rsidP="00EA5187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22656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93F0C"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8F265" w14:textId="77777777" w:rsidR="00293F0C" w:rsidRPr="00E77005" w:rsidRDefault="00293F0C" w:rsidP="00EA5187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4447BA" w:rsidRPr="00E77005" w14:paraId="2D9318FF" w14:textId="77777777" w:rsidTr="00967185">
        <w:trPr>
          <w:trHeight w:val="45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BB14" w14:textId="5012879C" w:rsidR="00293F0C" w:rsidRPr="00E77005" w:rsidRDefault="00293F0C" w:rsidP="0095319D">
            <w:pPr>
              <w:pStyle w:val="a9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Drills for emergency transfer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BB37" w14:textId="3E0DA892" w:rsidR="00293F0C" w:rsidRPr="00E77005" w:rsidRDefault="000811D7" w:rsidP="00EA5187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788550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93F0C"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CC71BBA" w14:textId="178FD057" w:rsidR="00293F0C" w:rsidRPr="00E77005" w:rsidRDefault="000811D7" w:rsidP="00EA5187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61304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2ED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F32ED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93F0C"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D7F7407" w14:textId="77777777" w:rsidR="00293F0C" w:rsidRPr="00E77005" w:rsidRDefault="00293F0C" w:rsidP="00EA5187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Drill/ record</w:t>
            </w:r>
          </w:p>
        </w:tc>
      </w:tr>
      <w:tr w:rsidR="004447BA" w:rsidRPr="00E77005" w14:paraId="209D807D" w14:textId="77777777" w:rsidTr="004447BA">
        <w:trPr>
          <w:trHeight w:val="454"/>
        </w:trPr>
        <w:tc>
          <w:tcPr>
            <w:tcW w:w="2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AA0D" w14:textId="59CEF4B6" w:rsidR="00293F0C" w:rsidRPr="00967185" w:rsidRDefault="004447BA" w:rsidP="00967185">
            <w:pPr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Frequency:</w:t>
            </w:r>
          </w:p>
        </w:tc>
        <w:tc>
          <w:tcPr>
            <w:tcW w:w="132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170E" w14:textId="19088101" w:rsidR="00293F0C" w:rsidRPr="00E77005" w:rsidRDefault="004447BA" w:rsidP="00EA5187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E</w:t>
            </w:r>
            <w:r w:rsidR="00293F0C" w:rsidRPr="00E77005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very 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r w:rsidR="00293F0C" w:rsidRPr="00E77005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85143A9" w14:textId="77777777" w:rsidR="00293F0C" w:rsidRPr="00E77005" w:rsidRDefault="00293F0C" w:rsidP="00EA5187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</w:tbl>
    <w:p w14:paraId="555709EF" w14:textId="77777777" w:rsidR="00293F0C" w:rsidRPr="00E77005" w:rsidRDefault="00293F0C" w:rsidP="00293F0C"/>
    <w:sectPr w:rsidR="00293F0C" w:rsidRPr="00E77005" w:rsidSect="002900ED">
      <w:footerReference w:type="default" r:id="rId8"/>
      <w:pgSz w:w="11906" w:h="16838"/>
      <w:pgMar w:top="1134" w:right="1134" w:bottom="1134" w:left="1134" w:header="851" w:footer="850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3A79" w14:textId="77777777" w:rsidR="000811D7" w:rsidRDefault="000811D7" w:rsidP="009C204D">
      <w:r>
        <w:separator/>
      </w:r>
    </w:p>
  </w:endnote>
  <w:endnote w:type="continuationSeparator" w:id="0">
    <w:p w14:paraId="033C37CC" w14:textId="77777777" w:rsidR="000811D7" w:rsidRDefault="000811D7" w:rsidP="009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06959362"/>
      <w:docPartObj>
        <w:docPartGallery w:val="Page Numbers (Bottom of Page)"/>
        <w:docPartUnique/>
      </w:docPartObj>
    </w:sdtPr>
    <w:sdtEndPr>
      <w:rPr>
        <w:lang w:val="en-HK"/>
      </w:rPr>
    </w:sdtEndPr>
    <w:sdtContent>
      <w:p w14:paraId="20A971BD" w14:textId="53C5F6C7" w:rsidR="003B7B3D" w:rsidRDefault="003B7B3D">
        <w:pPr>
          <w:pStyle w:val="aa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14:paraId="22AFD493" w14:textId="12063644" w:rsidR="003B7B3D" w:rsidRDefault="003B7B3D" w:rsidP="002900ED">
        <w:pPr>
          <w:pStyle w:val="aa"/>
          <w:tabs>
            <w:tab w:val="clear" w:pos="4153"/>
            <w:tab w:val="clear" w:pos="8306"/>
            <w:tab w:val="center" w:pos="4820"/>
            <w:tab w:val="right" w:pos="9638"/>
          </w:tabs>
        </w:pPr>
        <w:r>
          <w:rPr>
            <w:rFonts w:ascii="Times New Roman" w:hAnsi="Times New Roman" w:cs="Times New Roman"/>
            <w:lang w:val="en-HK"/>
          </w:rPr>
          <w:t>PHF 25</w:t>
        </w:r>
        <w:r w:rsidR="000D7E18">
          <w:rPr>
            <w:rFonts w:ascii="Times New Roman" w:hAnsi="Times New Roman" w:cs="Times New Roman"/>
            <w:lang w:val="en-HK"/>
          </w:rPr>
          <w:t xml:space="preserve"> (</w:t>
        </w:r>
        <w:r w:rsidR="000536C7">
          <w:rPr>
            <w:rFonts w:ascii="Times New Roman" w:hAnsi="Times New Roman" w:cs="Times New Roman"/>
            <w:lang w:val="en-HK"/>
          </w:rPr>
          <w:t>2</w:t>
        </w:r>
        <w:r w:rsidR="00A62F38">
          <w:rPr>
            <w:rFonts w:ascii="Times New Roman" w:hAnsi="Times New Roman" w:cs="Times New Roman"/>
            <w:lang w:val="en-HK"/>
          </w:rPr>
          <w:t>/202</w:t>
        </w:r>
        <w:r w:rsidR="000536C7">
          <w:rPr>
            <w:rFonts w:ascii="Times New Roman" w:hAnsi="Times New Roman" w:cs="Times New Roman"/>
            <w:lang w:val="en-HK"/>
          </w:rPr>
          <w:t>5</w:t>
        </w:r>
        <w:r w:rsidR="00A62F38">
          <w:rPr>
            <w:rFonts w:ascii="Times New Roman" w:hAnsi="Times New Roman" w:cs="Times New Roman"/>
            <w:lang w:val="en-HK"/>
          </w:rPr>
          <w:t>)</w:t>
        </w:r>
        <w:r>
          <w:rPr>
            <w:rFonts w:ascii="Times New Roman" w:hAnsi="Times New Roman" w:cs="Times New Roman"/>
            <w:lang w:val="en-HK"/>
          </w:rPr>
          <w:tab/>
        </w:r>
        <w:r w:rsidRPr="00622843">
          <w:rPr>
            <w:rFonts w:ascii="Times New Roman" w:hAnsi="Times New Roman" w:cs="Times New Roman"/>
            <w:lang w:val="en-HK"/>
          </w:rPr>
          <w:t>B</w:t>
        </w:r>
        <w:r>
          <w:rPr>
            <w:rFonts w:ascii="Times New Roman" w:hAnsi="Times New Roman" w:cs="Times New Roman" w:hint="eastAsia"/>
            <w:lang w:val="en-HK"/>
          </w:rPr>
          <w:t>4</w:t>
        </w:r>
        <w:r w:rsidRPr="00622843">
          <w:rPr>
            <w:rFonts w:ascii="Times New Roman" w:hAnsi="Times New Roman" w:cs="Times New Roman"/>
            <w:lang w:val="en-HK"/>
          </w:rPr>
          <w:t xml:space="preserve"> (</w:t>
        </w:r>
        <w:r>
          <w:rPr>
            <w:rFonts w:ascii="Times New Roman" w:hAnsi="Times New Roman" w:cs="Times New Roman"/>
            <w:lang w:val="en-HK"/>
          </w:rPr>
          <w:t>Chemotherapy</w:t>
        </w:r>
        <w:r w:rsidRPr="00622843">
          <w:rPr>
            <w:rFonts w:ascii="Times New Roman" w:hAnsi="Times New Roman" w:cs="Times New Roman"/>
            <w:lang w:val="en-HK"/>
          </w:rPr>
          <w:t>)</w:t>
        </w:r>
        <w:r>
          <w:rPr>
            <w:rFonts w:ascii="Times New Roman" w:hAnsi="Times New Roman" w:cs="Times New Roman"/>
            <w:lang w:val="en-HK"/>
          </w:rPr>
          <w:tab/>
        </w:r>
        <w:r w:rsidRPr="00622843">
          <w:rPr>
            <w:rFonts w:ascii="Times New Roman" w:hAnsi="Times New Roman" w:cs="Times New Roman"/>
            <w:lang w:val="en-HK"/>
          </w:rPr>
          <w:t xml:space="preserve">Page </w:t>
        </w:r>
        <w:r w:rsidRPr="00622843">
          <w:rPr>
            <w:rFonts w:ascii="Times New Roman" w:hAnsi="Times New Roman" w:cs="Times New Roman"/>
            <w:lang w:val="en-HK"/>
          </w:rPr>
          <w:fldChar w:fldCharType="begin"/>
        </w:r>
        <w:r w:rsidRPr="00622843">
          <w:rPr>
            <w:rFonts w:ascii="Times New Roman" w:hAnsi="Times New Roman" w:cs="Times New Roman"/>
            <w:lang w:val="en-HK"/>
          </w:rPr>
          <w:instrText>PAGE   \* MERGEFORMAT</w:instrText>
        </w:r>
        <w:r w:rsidRPr="00622843">
          <w:rPr>
            <w:rFonts w:ascii="Times New Roman" w:hAnsi="Times New Roman" w:cs="Times New Roman"/>
            <w:lang w:val="en-HK"/>
          </w:rPr>
          <w:fldChar w:fldCharType="separate"/>
        </w:r>
        <w:r w:rsidR="00F74983">
          <w:rPr>
            <w:rFonts w:ascii="Times New Roman" w:hAnsi="Times New Roman" w:cs="Times New Roman"/>
            <w:noProof/>
            <w:lang w:val="en-HK"/>
          </w:rPr>
          <w:t>1</w:t>
        </w:r>
        <w:r w:rsidRPr="00622843">
          <w:rPr>
            <w:rFonts w:ascii="Times New Roman" w:hAnsi="Times New Roman" w:cs="Times New Roman"/>
            <w:lang w:val="en-HK"/>
          </w:rPr>
          <w:fldChar w:fldCharType="end"/>
        </w:r>
        <w:r w:rsidRPr="00622843">
          <w:rPr>
            <w:rFonts w:ascii="Times New Roman" w:hAnsi="Times New Roman" w:cs="Times New Roman"/>
            <w:lang w:val="en-HK" w:eastAsia="zh-HK"/>
          </w:rPr>
          <w:t xml:space="preserve"> of </w:t>
        </w:r>
        <w:r w:rsidRPr="00622843">
          <w:rPr>
            <w:rFonts w:ascii="Times New Roman" w:hAnsi="Times New Roman" w:cs="Times New Roman"/>
            <w:lang w:val="en-HK" w:eastAsia="zh-HK"/>
          </w:rPr>
          <w:fldChar w:fldCharType="begin"/>
        </w:r>
        <w:r w:rsidRPr="00622843">
          <w:rPr>
            <w:rFonts w:ascii="Times New Roman" w:hAnsi="Times New Roman" w:cs="Times New Roman"/>
            <w:lang w:val="en-HK" w:eastAsia="zh-HK"/>
          </w:rPr>
          <w:instrText xml:space="preserve"> NUMPAGES  \* Arabic  \* MERGEFORMAT </w:instrText>
        </w:r>
        <w:r w:rsidRPr="00622843">
          <w:rPr>
            <w:rFonts w:ascii="Times New Roman" w:hAnsi="Times New Roman" w:cs="Times New Roman"/>
            <w:lang w:val="en-HK" w:eastAsia="zh-HK"/>
          </w:rPr>
          <w:fldChar w:fldCharType="separate"/>
        </w:r>
        <w:r w:rsidR="00F74983">
          <w:rPr>
            <w:rFonts w:ascii="Times New Roman" w:hAnsi="Times New Roman" w:cs="Times New Roman"/>
            <w:noProof/>
            <w:lang w:val="en-HK" w:eastAsia="zh-HK"/>
          </w:rPr>
          <w:t>6</w:t>
        </w:r>
        <w:r w:rsidRPr="00622843">
          <w:rPr>
            <w:rFonts w:ascii="Times New Roman" w:hAnsi="Times New Roman" w:cs="Times New Roman"/>
            <w:lang w:val="en-HK" w:eastAsia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D26E" w14:textId="77777777" w:rsidR="000811D7" w:rsidRDefault="000811D7" w:rsidP="009C204D">
      <w:r>
        <w:separator/>
      </w:r>
    </w:p>
  </w:footnote>
  <w:footnote w:type="continuationSeparator" w:id="0">
    <w:p w14:paraId="172B3C89" w14:textId="77777777" w:rsidR="000811D7" w:rsidRDefault="000811D7" w:rsidP="009C204D">
      <w:r>
        <w:continuationSeparator/>
      </w:r>
    </w:p>
  </w:footnote>
  <w:footnote w:id="1">
    <w:p w14:paraId="3AC4AB79" w14:textId="77777777" w:rsidR="003B7B3D" w:rsidRPr="005D1A76" w:rsidRDefault="003B7B3D" w:rsidP="007E21D9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 w:rsidRPr="005D1A76">
        <w:rPr>
          <w:rStyle w:val="af1"/>
          <w:rFonts w:ascii="Times New Roman" w:hAnsi="Times New Roman" w:cs="Times New Roman"/>
        </w:rPr>
        <w:footnoteRef/>
      </w:r>
      <w:r w:rsidRPr="005D1A76">
        <w:rPr>
          <w:rFonts w:ascii="Times New Roman" w:hAnsi="Times New Roman" w:cs="Times New Roman"/>
        </w:rPr>
        <w:t xml:space="preserve"> </w:t>
      </w:r>
      <w:r w:rsidRPr="007C3E57">
        <w:rPr>
          <w:rFonts w:ascii="Times New Roman" w:hAnsi="Times New Roman" w:cs="Times New Roman"/>
          <w:lang w:eastAsia="zh-HK"/>
        </w:rPr>
        <w:t>Where there is no medical practitioner immediately available for medical care when chemotherapy (cytotoxic) is administered, a registered nurse who has been trained in the practice of oncology nursing or administration of chemotherapy (cytotoxic) is available at all times as the duty nurse-in-charge to supervise nursing care of the service</w:t>
      </w:r>
      <w:r w:rsidRPr="005D1A76">
        <w:rPr>
          <w:rFonts w:ascii="Times New Roman" w:hAnsi="Times New Roman" w:cs="Times New Roman"/>
          <w:lang w:eastAsia="zh-H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13"/>
    <w:multiLevelType w:val="hybridMultilevel"/>
    <w:tmpl w:val="318E92F0"/>
    <w:lvl w:ilvl="0" w:tplc="92463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77F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32E89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6D6B95"/>
    <w:multiLevelType w:val="hybridMultilevel"/>
    <w:tmpl w:val="F49A42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C402A60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5" w15:restartNumberingAfterBreak="0">
    <w:nsid w:val="0D6B062F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6" w15:restartNumberingAfterBreak="0">
    <w:nsid w:val="0DE35F72"/>
    <w:multiLevelType w:val="hybridMultilevel"/>
    <w:tmpl w:val="DCD0A982"/>
    <w:lvl w:ilvl="0" w:tplc="7BAABAB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16936"/>
    <w:multiLevelType w:val="hybridMultilevel"/>
    <w:tmpl w:val="E7F8BE74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377E85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8757F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23260B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1" w15:restartNumberingAfterBreak="0">
    <w:nsid w:val="1FD44A97"/>
    <w:multiLevelType w:val="hybridMultilevel"/>
    <w:tmpl w:val="9CDAC1CA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C14989"/>
    <w:multiLevelType w:val="hybridMultilevel"/>
    <w:tmpl w:val="53986124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DE36C9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CB68E8"/>
    <w:multiLevelType w:val="hybridMultilevel"/>
    <w:tmpl w:val="2C30BA70"/>
    <w:lvl w:ilvl="0" w:tplc="27B2463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2E41E0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784E37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B13D5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57FD4"/>
    <w:multiLevelType w:val="hybridMultilevel"/>
    <w:tmpl w:val="58589B64"/>
    <w:lvl w:ilvl="0" w:tplc="1BE0A34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D0E5CA0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FD2D79"/>
    <w:multiLevelType w:val="hybridMultilevel"/>
    <w:tmpl w:val="B0ECF218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AB0D4B"/>
    <w:multiLevelType w:val="hybridMultilevel"/>
    <w:tmpl w:val="1C42666E"/>
    <w:lvl w:ilvl="0" w:tplc="8D42973C">
      <w:start w:val="1"/>
      <w:numFmt w:val="lowerLetter"/>
      <w:lvlText w:val="(%1)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2F2F91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5A29B9"/>
    <w:multiLevelType w:val="hybridMultilevel"/>
    <w:tmpl w:val="C92E6C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F17A47"/>
    <w:multiLevelType w:val="hybridMultilevel"/>
    <w:tmpl w:val="6E74C18A"/>
    <w:lvl w:ilvl="0" w:tplc="04FCAD5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55221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155254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3A5383"/>
    <w:multiLevelType w:val="hybridMultilevel"/>
    <w:tmpl w:val="4E72F610"/>
    <w:lvl w:ilvl="0" w:tplc="04FC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5E4A05"/>
    <w:multiLevelType w:val="hybridMultilevel"/>
    <w:tmpl w:val="76704550"/>
    <w:lvl w:ilvl="0" w:tplc="FE7454A4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684F1C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F74A0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DA5DA2"/>
    <w:multiLevelType w:val="hybridMultilevel"/>
    <w:tmpl w:val="BE8CA09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6211B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712059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161B1D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2C01A2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505921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9361F8"/>
    <w:multiLevelType w:val="hybridMultilevel"/>
    <w:tmpl w:val="53986124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8D0CAC"/>
    <w:multiLevelType w:val="hybridMultilevel"/>
    <w:tmpl w:val="85BA98E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632F5E4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630A0A"/>
    <w:multiLevelType w:val="hybridMultilevel"/>
    <w:tmpl w:val="C1D8FA86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2E3D96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982744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5E189F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70322C"/>
    <w:multiLevelType w:val="hybridMultilevel"/>
    <w:tmpl w:val="12E2A51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57B2AD3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E73A5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4"/>
  </w:num>
  <w:num w:numId="5">
    <w:abstractNumId w:val="0"/>
  </w:num>
  <w:num w:numId="6">
    <w:abstractNumId w:val="18"/>
  </w:num>
  <w:num w:numId="7">
    <w:abstractNumId w:val="3"/>
  </w:num>
  <w:num w:numId="8">
    <w:abstractNumId w:val="6"/>
  </w:num>
  <w:num w:numId="9">
    <w:abstractNumId w:val="5"/>
  </w:num>
  <w:num w:numId="10">
    <w:abstractNumId w:val="15"/>
  </w:num>
  <w:num w:numId="11">
    <w:abstractNumId w:val="41"/>
  </w:num>
  <w:num w:numId="12">
    <w:abstractNumId w:val="16"/>
  </w:num>
  <w:num w:numId="13">
    <w:abstractNumId w:val="7"/>
  </w:num>
  <w:num w:numId="14">
    <w:abstractNumId w:val="25"/>
  </w:num>
  <w:num w:numId="15">
    <w:abstractNumId w:val="43"/>
  </w:num>
  <w:num w:numId="16">
    <w:abstractNumId w:val="17"/>
  </w:num>
  <w:num w:numId="17">
    <w:abstractNumId w:val="34"/>
  </w:num>
  <w:num w:numId="18">
    <w:abstractNumId w:val="20"/>
  </w:num>
  <w:num w:numId="19">
    <w:abstractNumId w:val="19"/>
  </w:num>
  <w:num w:numId="20">
    <w:abstractNumId w:val="38"/>
  </w:num>
  <w:num w:numId="21">
    <w:abstractNumId w:val="22"/>
  </w:num>
  <w:num w:numId="22">
    <w:abstractNumId w:val="11"/>
  </w:num>
  <w:num w:numId="23">
    <w:abstractNumId w:val="30"/>
  </w:num>
  <w:num w:numId="24">
    <w:abstractNumId w:val="21"/>
  </w:num>
  <w:num w:numId="25">
    <w:abstractNumId w:val="27"/>
  </w:num>
  <w:num w:numId="26">
    <w:abstractNumId w:val="28"/>
  </w:num>
  <w:num w:numId="27">
    <w:abstractNumId w:val="33"/>
  </w:num>
  <w:num w:numId="28">
    <w:abstractNumId w:val="10"/>
  </w:num>
  <w:num w:numId="29">
    <w:abstractNumId w:val="13"/>
  </w:num>
  <w:num w:numId="30">
    <w:abstractNumId w:val="2"/>
  </w:num>
  <w:num w:numId="31">
    <w:abstractNumId w:val="9"/>
  </w:num>
  <w:num w:numId="32">
    <w:abstractNumId w:val="32"/>
  </w:num>
  <w:num w:numId="33">
    <w:abstractNumId w:val="31"/>
  </w:num>
  <w:num w:numId="34">
    <w:abstractNumId w:val="1"/>
  </w:num>
  <w:num w:numId="35">
    <w:abstractNumId w:val="8"/>
  </w:num>
  <w:num w:numId="36">
    <w:abstractNumId w:val="37"/>
  </w:num>
  <w:num w:numId="37">
    <w:abstractNumId w:val="40"/>
  </w:num>
  <w:num w:numId="38">
    <w:abstractNumId w:val="12"/>
  </w:num>
  <w:num w:numId="39">
    <w:abstractNumId w:val="36"/>
  </w:num>
  <w:num w:numId="40">
    <w:abstractNumId w:val="42"/>
  </w:num>
  <w:num w:numId="41">
    <w:abstractNumId w:val="24"/>
  </w:num>
  <w:num w:numId="42">
    <w:abstractNumId w:val="35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LoRpH5sAyC5XwblpgqAHlj4PSLYP12qK3B9g1RCdhdX62ifMZaEKlVt3S+PMjzLck2bW48/2nWQ3YgMG+fWjg==" w:salt="T6LYc+lHBplLFVOM9OHjI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2"/>
    <w:rsid w:val="00003B05"/>
    <w:rsid w:val="00004721"/>
    <w:rsid w:val="0001086C"/>
    <w:rsid w:val="000375AD"/>
    <w:rsid w:val="000516C5"/>
    <w:rsid w:val="000536C7"/>
    <w:rsid w:val="00066398"/>
    <w:rsid w:val="000811D7"/>
    <w:rsid w:val="00086424"/>
    <w:rsid w:val="000B33C7"/>
    <w:rsid w:val="000B5D82"/>
    <w:rsid w:val="000C011D"/>
    <w:rsid w:val="000C3814"/>
    <w:rsid w:val="000C4721"/>
    <w:rsid w:val="000C5F43"/>
    <w:rsid w:val="000D55AD"/>
    <w:rsid w:val="000D7E18"/>
    <w:rsid w:val="000E35DE"/>
    <w:rsid w:val="000F0976"/>
    <w:rsid w:val="000F1893"/>
    <w:rsid w:val="000F45A9"/>
    <w:rsid w:val="000F71D1"/>
    <w:rsid w:val="0010626A"/>
    <w:rsid w:val="001111ED"/>
    <w:rsid w:val="001200CC"/>
    <w:rsid w:val="00141D92"/>
    <w:rsid w:val="00150168"/>
    <w:rsid w:val="001503AE"/>
    <w:rsid w:val="00153EBD"/>
    <w:rsid w:val="00157D28"/>
    <w:rsid w:val="00161E4F"/>
    <w:rsid w:val="00166759"/>
    <w:rsid w:val="00172809"/>
    <w:rsid w:val="00173977"/>
    <w:rsid w:val="00181336"/>
    <w:rsid w:val="00184E2E"/>
    <w:rsid w:val="00192CB2"/>
    <w:rsid w:val="001B2ABC"/>
    <w:rsid w:val="001C0591"/>
    <w:rsid w:val="001D0049"/>
    <w:rsid w:val="001D232A"/>
    <w:rsid w:val="001D5855"/>
    <w:rsid w:val="001E7049"/>
    <w:rsid w:val="001F18E3"/>
    <w:rsid w:val="00220305"/>
    <w:rsid w:val="00234FF2"/>
    <w:rsid w:val="002363AD"/>
    <w:rsid w:val="00245B02"/>
    <w:rsid w:val="00251AFF"/>
    <w:rsid w:val="002726E4"/>
    <w:rsid w:val="00281DAA"/>
    <w:rsid w:val="00284EB8"/>
    <w:rsid w:val="002900ED"/>
    <w:rsid w:val="002901B5"/>
    <w:rsid w:val="00293F0C"/>
    <w:rsid w:val="002A78C1"/>
    <w:rsid w:val="002C1984"/>
    <w:rsid w:val="002D0FF2"/>
    <w:rsid w:val="002D26A3"/>
    <w:rsid w:val="002E0FC2"/>
    <w:rsid w:val="002E507B"/>
    <w:rsid w:val="00312E02"/>
    <w:rsid w:val="00312E8A"/>
    <w:rsid w:val="00324DB9"/>
    <w:rsid w:val="00330AFE"/>
    <w:rsid w:val="00347657"/>
    <w:rsid w:val="0039611F"/>
    <w:rsid w:val="0039764E"/>
    <w:rsid w:val="003A0ED0"/>
    <w:rsid w:val="003B2741"/>
    <w:rsid w:val="003B7B3D"/>
    <w:rsid w:val="003C187E"/>
    <w:rsid w:val="003C369A"/>
    <w:rsid w:val="003C3F12"/>
    <w:rsid w:val="003C5841"/>
    <w:rsid w:val="003D02AD"/>
    <w:rsid w:val="003F0545"/>
    <w:rsid w:val="003F235B"/>
    <w:rsid w:val="003F5515"/>
    <w:rsid w:val="003F551A"/>
    <w:rsid w:val="00411239"/>
    <w:rsid w:val="00412CDD"/>
    <w:rsid w:val="004130FC"/>
    <w:rsid w:val="00417574"/>
    <w:rsid w:val="00430B31"/>
    <w:rsid w:val="00431FDE"/>
    <w:rsid w:val="00440FE7"/>
    <w:rsid w:val="004447BA"/>
    <w:rsid w:val="00455475"/>
    <w:rsid w:val="00457DE8"/>
    <w:rsid w:val="00462D83"/>
    <w:rsid w:val="00483527"/>
    <w:rsid w:val="0048652D"/>
    <w:rsid w:val="0049014C"/>
    <w:rsid w:val="00493AC8"/>
    <w:rsid w:val="004A6D51"/>
    <w:rsid w:val="004C4192"/>
    <w:rsid w:val="004C6CD2"/>
    <w:rsid w:val="004E5194"/>
    <w:rsid w:val="005040A3"/>
    <w:rsid w:val="005577AA"/>
    <w:rsid w:val="005630A5"/>
    <w:rsid w:val="005672CC"/>
    <w:rsid w:val="00591948"/>
    <w:rsid w:val="005A00B3"/>
    <w:rsid w:val="005A5317"/>
    <w:rsid w:val="005C5DC9"/>
    <w:rsid w:val="00603810"/>
    <w:rsid w:val="00612E23"/>
    <w:rsid w:val="00622843"/>
    <w:rsid w:val="00623EE3"/>
    <w:rsid w:val="00651C27"/>
    <w:rsid w:val="00662922"/>
    <w:rsid w:val="00665A4B"/>
    <w:rsid w:val="00665B76"/>
    <w:rsid w:val="00666404"/>
    <w:rsid w:val="0067620A"/>
    <w:rsid w:val="00685C74"/>
    <w:rsid w:val="006871E1"/>
    <w:rsid w:val="006A24B0"/>
    <w:rsid w:val="006B0B3A"/>
    <w:rsid w:val="006B5C38"/>
    <w:rsid w:val="006C1DCF"/>
    <w:rsid w:val="006C3F32"/>
    <w:rsid w:val="006C4DF5"/>
    <w:rsid w:val="006C7E4D"/>
    <w:rsid w:val="006D0DA2"/>
    <w:rsid w:val="006D4DB6"/>
    <w:rsid w:val="006E3911"/>
    <w:rsid w:val="006E438F"/>
    <w:rsid w:val="00700901"/>
    <w:rsid w:val="00702AA1"/>
    <w:rsid w:val="00712AF7"/>
    <w:rsid w:val="00717CAD"/>
    <w:rsid w:val="007230C7"/>
    <w:rsid w:val="0073384C"/>
    <w:rsid w:val="007436DA"/>
    <w:rsid w:val="007672A2"/>
    <w:rsid w:val="00782FB0"/>
    <w:rsid w:val="00787071"/>
    <w:rsid w:val="00787886"/>
    <w:rsid w:val="00795435"/>
    <w:rsid w:val="0079593E"/>
    <w:rsid w:val="00795D73"/>
    <w:rsid w:val="007964AC"/>
    <w:rsid w:val="00796BBB"/>
    <w:rsid w:val="007B11A1"/>
    <w:rsid w:val="007B5025"/>
    <w:rsid w:val="007D1FF0"/>
    <w:rsid w:val="007D4528"/>
    <w:rsid w:val="007D5BDF"/>
    <w:rsid w:val="007E21D9"/>
    <w:rsid w:val="007E3B5A"/>
    <w:rsid w:val="007E4DEB"/>
    <w:rsid w:val="007E687A"/>
    <w:rsid w:val="00822E50"/>
    <w:rsid w:val="00823EF9"/>
    <w:rsid w:val="00837A17"/>
    <w:rsid w:val="00837AA7"/>
    <w:rsid w:val="008628C7"/>
    <w:rsid w:val="00865127"/>
    <w:rsid w:val="008666DC"/>
    <w:rsid w:val="00871626"/>
    <w:rsid w:val="00882CD9"/>
    <w:rsid w:val="00885FF2"/>
    <w:rsid w:val="008C084F"/>
    <w:rsid w:val="008C25B4"/>
    <w:rsid w:val="008E08CB"/>
    <w:rsid w:val="008E24A9"/>
    <w:rsid w:val="00903A48"/>
    <w:rsid w:val="00904A75"/>
    <w:rsid w:val="00907259"/>
    <w:rsid w:val="009168AA"/>
    <w:rsid w:val="0091717F"/>
    <w:rsid w:val="00917CF8"/>
    <w:rsid w:val="0092242F"/>
    <w:rsid w:val="0093769F"/>
    <w:rsid w:val="009449A5"/>
    <w:rsid w:val="0095319D"/>
    <w:rsid w:val="00962D25"/>
    <w:rsid w:val="00967185"/>
    <w:rsid w:val="00983E0D"/>
    <w:rsid w:val="00986B33"/>
    <w:rsid w:val="0099221B"/>
    <w:rsid w:val="009A2CCE"/>
    <w:rsid w:val="009B2529"/>
    <w:rsid w:val="009C204D"/>
    <w:rsid w:val="009E369F"/>
    <w:rsid w:val="009F00EE"/>
    <w:rsid w:val="009F500A"/>
    <w:rsid w:val="00A034C2"/>
    <w:rsid w:val="00A110A0"/>
    <w:rsid w:val="00A15D78"/>
    <w:rsid w:val="00A3774C"/>
    <w:rsid w:val="00A50ED5"/>
    <w:rsid w:val="00A62F38"/>
    <w:rsid w:val="00A703D8"/>
    <w:rsid w:val="00A75881"/>
    <w:rsid w:val="00A75DB0"/>
    <w:rsid w:val="00A83122"/>
    <w:rsid w:val="00A831DF"/>
    <w:rsid w:val="00A846E7"/>
    <w:rsid w:val="00A85E6E"/>
    <w:rsid w:val="00AA7EFA"/>
    <w:rsid w:val="00AB2A88"/>
    <w:rsid w:val="00AD7F4B"/>
    <w:rsid w:val="00B216CD"/>
    <w:rsid w:val="00B23BCF"/>
    <w:rsid w:val="00B30C68"/>
    <w:rsid w:val="00B320B6"/>
    <w:rsid w:val="00B40F41"/>
    <w:rsid w:val="00B54114"/>
    <w:rsid w:val="00B600AF"/>
    <w:rsid w:val="00B7634B"/>
    <w:rsid w:val="00B80BCA"/>
    <w:rsid w:val="00BA6757"/>
    <w:rsid w:val="00BB148A"/>
    <w:rsid w:val="00BC7877"/>
    <w:rsid w:val="00BE7808"/>
    <w:rsid w:val="00C0029E"/>
    <w:rsid w:val="00C002AC"/>
    <w:rsid w:val="00C03E79"/>
    <w:rsid w:val="00C15D21"/>
    <w:rsid w:val="00C23069"/>
    <w:rsid w:val="00C26193"/>
    <w:rsid w:val="00C26426"/>
    <w:rsid w:val="00C322BF"/>
    <w:rsid w:val="00C335B7"/>
    <w:rsid w:val="00C41A43"/>
    <w:rsid w:val="00C57668"/>
    <w:rsid w:val="00C608D8"/>
    <w:rsid w:val="00C62A06"/>
    <w:rsid w:val="00C8391C"/>
    <w:rsid w:val="00C921E8"/>
    <w:rsid w:val="00CB11F4"/>
    <w:rsid w:val="00CB3F0A"/>
    <w:rsid w:val="00CB7537"/>
    <w:rsid w:val="00CC4810"/>
    <w:rsid w:val="00CC7EAD"/>
    <w:rsid w:val="00CD5732"/>
    <w:rsid w:val="00CF0B05"/>
    <w:rsid w:val="00CF7C6C"/>
    <w:rsid w:val="00D0014E"/>
    <w:rsid w:val="00D079DC"/>
    <w:rsid w:val="00D2356B"/>
    <w:rsid w:val="00D33783"/>
    <w:rsid w:val="00D43E07"/>
    <w:rsid w:val="00D45AF6"/>
    <w:rsid w:val="00D54346"/>
    <w:rsid w:val="00D55BE5"/>
    <w:rsid w:val="00D56C8A"/>
    <w:rsid w:val="00D74801"/>
    <w:rsid w:val="00D93075"/>
    <w:rsid w:val="00D93210"/>
    <w:rsid w:val="00DA1DD2"/>
    <w:rsid w:val="00DC107E"/>
    <w:rsid w:val="00DC72E5"/>
    <w:rsid w:val="00DD48A8"/>
    <w:rsid w:val="00DD6D2A"/>
    <w:rsid w:val="00DE2713"/>
    <w:rsid w:val="00DE67B3"/>
    <w:rsid w:val="00DF1BCC"/>
    <w:rsid w:val="00E071A2"/>
    <w:rsid w:val="00E25DD2"/>
    <w:rsid w:val="00E27C63"/>
    <w:rsid w:val="00E327B9"/>
    <w:rsid w:val="00E3433C"/>
    <w:rsid w:val="00E52D82"/>
    <w:rsid w:val="00E55741"/>
    <w:rsid w:val="00E6292A"/>
    <w:rsid w:val="00E74871"/>
    <w:rsid w:val="00E76F5F"/>
    <w:rsid w:val="00E917DA"/>
    <w:rsid w:val="00EA32F7"/>
    <w:rsid w:val="00EA5187"/>
    <w:rsid w:val="00EA752B"/>
    <w:rsid w:val="00EB5202"/>
    <w:rsid w:val="00EC4AD7"/>
    <w:rsid w:val="00ED6C04"/>
    <w:rsid w:val="00F002D2"/>
    <w:rsid w:val="00F231B7"/>
    <w:rsid w:val="00F26BA6"/>
    <w:rsid w:val="00F32ED9"/>
    <w:rsid w:val="00F42752"/>
    <w:rsid w:val="00F428FA"/>
    <w:rsid w:val="00F454DE"/>
    <w:rsid w:val="00F51BD1"/>
    <w:rsid w:val="00F56E64"/>
    <w:rsid w:val="00F67D6B"/>
    <w:rsid w:val="00F73F74"/>
    <w:rsid w:val="00F74983"/>
    <w:rsid w:val="00F75B83"/>
    <w:rsid w:val="00F75CB8"/>
    <w:rsid w:val="00F87299"/>
    <w:rsid w:val="00F91009"/>
    <w:rsid w:val="00F96C48"/>
    <w:rsid w:val="00FA27CB"/>
    <w:rsid w:val="00FA7571"/>
    <w:rsid w:val="00FB6ABA"/>
    <w:rsid w:val="00FD6B46"/>
    <w:rsid w:val="00FE1BA1"/>
    <w:rsid w:val="00FE39DE"/>
    <w:rsid w:val="00FE7B6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E3E2C"/>
  <w15:docId w15:val="{AFFA531D-86EF-4F21-9CB8-4F1633C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48"/>
    <w:pPr>
      <w:keepNext/>
      <w:spacing w:afterLines="50" w:after="180"/>
      <w:outlineLvl w:val="0"/>
    </w:pPr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paragraph" w:styleId="2">
    <w:name w:val="heading 2"/>
    <w:basedOn w:val="a"/>
    <w:next w:val="a"/>
    <w:link w:val="20"/>
    <w:uiPriority w:val="9"/>
    <w:unhideWhenUsed/>
    <w:qFormat/>
    <w:rsid w:val="00DD48A8"/>
    <w:pPr>
      <w:keepNext/>
      <w:outlineLvl w:val="1"/>
    </w:pPr>
    <w:rPr>
      <w:rFonts w:ascii="Times New Roman" w:eastAsiaTheme="majorEastAsia" w:hAnsi="Times New Roman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DD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A1DD2"/>
  </w:style>
  <w:style w:type="character" w:customStyle="1" w:styleId="a5">
    <w:name w:val="註解文字 字元"/>
    <w:basedOn w:val="a0"/>
    <w:link w:val="a4"/>
    <w:uiPriority w:val="99"/>
    <w:rsid w:val="00DA1DD2"/>
  </w:style>
  <w:style w:type="paragraph" w:styleId="a6">
    <w:name w:val="Balloon Text"/>
    <w:basedOn w:val="a"/>
    <w:link w:val="a7"/>
    <w:uiPriority w:val="99"/>
    <w:semiHidden/>
    <w:unhideWhenUsed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91948"/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character" w:customStyle="1" w:styleId="20">
    <w:name w:val="標題 2 字元"/>
    <w:basedOn w:val="a0"/>
    <w:link w:val="2"/>
    <w:uiPriority w:val="9"/>
    <w:rsid w:val="00DD48A8"/>
    <w:rPr>
      <w:rFonts w:ascii="Times New Roman" w:eastAsiaTheme="majorEastAsia" w:hAnsi="Times New Roman" w:cstheme="majorBidi"/>
      <w:b/>
      <w:bCs/>
      <w:szCs w:val="48"/>
    </w:rPr>
  </w:style>
  <w:style w:type="table" w:styleId="a8">
    <w:name w:val="Table Grid"/>
    <w:basedOn w:val="a1"/>
    <w:uiPriority w:val="39"/>
    <w:rsid w:val="00D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48A8"/>
    <w:pPr>
      <w:ind w:leftChars="200" w:left="480"/>
    </w:pPr>
  </w:style>
  <w:style w:type="paragraph" w:styleId="aa">
    <w:name w:val="footer"/>
    <w:basedOn w:val="a"/>
    <w:link w:val="ab"/>
    <w:uiPriority w:val="99"/>
    <w:unhideWhenUsed/>
    <w:rsid w:val="009C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204D"/>
    <w:rPr>
      <w:sz w:val="20"/>
      <w:szCs w:val="20"/>
    </w:rPr>
  </w:style>
  <w:style w:type="character" w:styleId="ac">
    <w:name w:val="Placeholder Text"/>
    <w:basedOn w:val="a0"/>
    <w:uiPriority w:val="99"/>
    <w:semiHidden/>
    <w:rsid w:val="00181336"/>
    <w:rPr>
      <w:color w:val="808080"/>
    </w:rPr>
  </w:style>
  <w:style w:type="paragraph" w:customStyle="1" w:styleId="11">
    <w:name w:val="樣式1"/>
    <w:basedOn w:val="2"/>
    <w:qFormat/>
    <w:rsid w:val="00172809"/>
    <w:rPr>
      <w:lang w:val="en-HK" w:eastAsia="zh-HK"/>
    </w:rPr>
  </w:style>
  <w:style w:type="paragraph" w:styleId="ad">
    <w:name w:val="header"/>
    <w:basedOn w:val="a"/>
    <w:link w:val="ae"/>
    <w:uiPriority w:val="99"/>
    <w:unhideWhenUsed/>
    <w:rsid w:val="006C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C7E4D"/>
    <w:rPr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7E687A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rsid w:val="007E687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E687A"/>
    <w:rPr>
      <w:vertAlign w:val="superscript"/>
    </w:rPr>
  </w:style>
  <w:style w:type="table" w:customStyle="1" w:styleId="41">
    <w:name w:val="純表格 41"/>
    <w:basedOn w:val="a1"/>
    <w:uiPriority w:val="44"/>
    <w:rsid w:val="006B0B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BA6757"/>
    <w:rPr>
      <w:b/>
      <w:bCs/>
    </w:rPr>
  </w:style>
  <w:style w:type="character" w:customStyle="1" w:styleId="af3">
    <w:name w:val="註解主旨 字元"/>
    <w:basedOn w:val="a5"/>
    <w:link w:val="af2"/>
    <w:uiPriority w:val="99"/>
    <w:semiHidden/>
    <w:rsid w:val="00BA6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B4245A-BEE8-4696-A223-8C2B517D5CA9}"/>
      </w:docPartPr>
      <w:docPartBody>
        <w:p w:rsidR="00D676A2" w:rsidRDefault="00D676A2">
          <w:r w:rsidRPr="00022255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8CF912B378C341D494102F2D1EAD63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720D36-7A3F-4168-B871-7B0F8634D250}"/>
      </w:docPartPr>
      <w:docPartBody>
        <w:p w:rsidR="00D36E05" w:rsidRDefault="00D676A2" w:rsidP="00D676A2">
          <w:pPr>
            <w:pStyle w:val="8CF912B378C341D494102F2D1EAD6315"/>
          </w:pPr>
          <w:r w:rsidRPr="00022255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F300043B7F4D425E84AA94BE626BA0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6FE36F-B8F7-4B48-9405-5C562D57C438}"/>
      </w:docPartPr>
      <w:docPartBody>
        <w:p w:rsidR="00D36E05" w:rsidRDefault="00D676A2" w:rsidP="00D676A2">
          <w:pPr>
            <w:pStyle w:val="F300043B7F4D425E84AA94BE626BA05E"/>
          </w:pPr>
          <w:r w:rsidRPr="00022255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22"/>
    <w:rsid w:val="0001759A"/>
    <w:rsid w:val="0004766A"/>
    <w:rsid w:val="001922F9"/>
    <w:rsid w:val="001D1409"/>
    <w:rsid w:val="001E1754"/>
    <w:rsid w:val="002810AD"/>
    <w:rsid w:val="002E41BB"/>
    <w:rsid w:val="00320B7C"/>
    <w:rsid w:val="0032124B"/>
    <w:rsid w:val="00374CC3"/>
    <w:rsid w:val="00414738"/>
    <w:rsid w:val="0043510B"/>
    <w:rsid w:val="004B2B96"/>
    <w:rsid w:val="00592F99"/>
    <w:rsid w:val="00626A36"/>
    <w:rsid w:val="00654D84"/>
    <w:rsid w:val="006B7948"/>
    <w:rsid w:val="007074AC"/>
    <w:rsid w:val="00732D6A"/>
    <w:rsid w:val="00733F11"/>
    <w:rsid w:val="0077149C"/>
    <w:rsid w:val="007D5F22"/>
    <w:rsid w:val="007E108C"/>
    <w:rsid w:val="00817BA4"/>
    <w:rsid w:val="008B7BD1"/>
    <w:rsid w:val="00934C1F"/>
    <w:rsid w:val="00980EF2"/>
    <w:rsid w:val="009A5F12"/>
    <w:rsid w:val="009D60AE"/>
    <w:rsid w:val="00A37033"/>
    <w:rsid w:val="00A74BCB"/>
    <w:rsid w:val="00CC2E78"/>
    <w:rsid w:val="00CE0231"/>
    <w:rsid w:val="00CF5C65"/>
    <w:rsid w:val="00D363C0"/>
    <w:rsid w:val="00D36E05"/>
    <w:rsid w:val="00D676A2"/>
    <w:rsid w:val="00F31929"/>
    <w:rsid w:val="00F326A1"/>
    <w:rsid w:val="00F44C79"/>
    <w:rsid w:val="00F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6A2"/>
    <w:rPr>
      <w:color w:val="808080"/>
    </w:rPr>
  </w:style>
  <w:style w:type="paragraph" w:customStyle="1" w:styleId="8CF912B378C341D494102F2D1EAD6315">
    <w:name w:val="8CF912B378C341D494102F2D1EAD6315"/>
    <w:rsid w:val="00D676A2"/>
    <w:pPr>
      <w:widowControl w:val="0"/>
    </w:pPr>
  </w:style>
  <w:style w:type="paragraph" w:customStyle="1" w:styleId="F300043B7F4D425E84AA94BE626BA05E">
    <w:name w:val="F300043B7F4D425E84AA94BE626BA05E"/>
    <w:rsid w:val="00D676A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52D4-C6F2-4DFA-BE7A-5E5D59F0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1099</Words>
  <Characters>6265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B4</dc:title>
  <dc:creator>ORPHF</dc:creator>
  <cp:keywords>PHF25</cp:keywords>
  <cp:lastModifiedBy>Roselle SY LEE</cp:lastModifiedBy>
  <cp:revision>10</cp:revision>
  <cp:lastPrinted>2019-08-27T01:59:00Z</cp:lastPrinted>
  <dcterms:created xsi:type="dcterms:W3CDTF">2021-12-21T04:41:00Z</dcterms:created>
  <dcterms:modified xsi:type="dcterms:W3CDTF">2025-01-15T06:28:00Z</dcterms:modified>
</cp:coreProperties>
</file>