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29B7" w14:textId="5D1B6CCE" w:rsidR="001554CA" w:rsidRPr="004B17A0" w:rsidRDefault="001554CA" w:rsidP="001554CA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 w:rsidR="00AB545C">
        <w:rPr>
          <w:rFonts w:ascii="Times New Roman" w:hAnsi="Times New Roman" w:cs="Times New Roman" w:hint="eastAsia"/>
          <w:b/>
          <w:lang w:eastAsia="zh-HK"/>
        </w:rPr>
        <w:t>B</w:t>
      </w:r>
      <w:r w:rsidR="00AB545C" w:rsidRPr="004B17A0">
        <w:rPr>
          <w:rFonts w:ascii="Times New Roman" w:hAnsi="Times New Roman" w:cs="Times New Roman"/>
          <w:b/>
          <w:lang w:eastAsia="zh-HK"/>
        </w:rPr>
        <w:t>1</w:t>
      </w:r>
      <w:r w:rsidR="00AB545C">
        <w:rPr>
          <w:rFonts w:ascii="Times New Roman" w:hAnsi="Times New Roman" w:cs="Times New Roman" w:hint="eastAsia"/>
          <w:b/>
          <w:lang w:eastAsia="zh-HK"/>
        </w:rPr>
        <w:t xml:space="preserve">4 </w:t>
      </w:r>
      <w:r>
        <w:rPr>
          <w:rFonts w:ascii="Times New Roman" w:hAnsi="Times New Roman" w:cs="Times New Roman" w:hint="eastAsia"/>
          <w:b/>
          <w:lang w:eastAsia="zh-HK"/>
        </w:rPr>
        <w:t xml:space="preserve">- </w:t>
      </w:r>
      <w:r w:rsidRPr="005D791F">
        <w:rPr>
          <w:rFonts w:ascii="Times New Roman" w:hAnsi="Times New Roman" w:cs="Times New Roman"/>
          <w:b/>
          <w:lang w:eastAsia="zh-HK"/>
        </w:rPr>
        <w:t>Operating Theatre Service</w:t>
      </w:r>
      <w:r w:rsidR="007E0DCC">
        <w:rPr>
          <w:rFonts w:ascii="Times New Roman" w:hAnsi="Times New Roman" w:cs="Times New Roman"/>
          <w:b/>
          <w:lang w:eastAsia="zh-HK"/>
        </w:rPr>
        <w:t xml:space="preserve"> </w:t>
      </w:r>
    </w:p>
    <w:p w14:paraId="0C554702" w14:textId="77777777" w:rsidR="001554CA" w:rsidRPr="004B17A0" w:rsidRDefault="001554CA" w:rsidP="001554CA">
      <w:pPr>
        <w:rPr>
          <w:rFonts w:ascii="Times New Roman" w:hAnsi="Times New Roman" w:cs="Times New Roman"/>
          <w:lang w:eastAsia="zh-HK"/>
        </w:rPr>
      </w:pPr>
    </w:p>
    <w:p w14:paraId="3E91DAB6" w14:textId="77777777" w:rsidR="001554CA" w:rsidRDefault="001554CA" w:rsidP="001554CA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Basic I</w:t>
      </w:r>
      <w:r w:rsidRPr="0057064F">
        <w:rPr>
          <w:rFonts w:ascii="Times New Roman" w:eastAsia="MingLiU" w:hAnsi="Times New Roman" w:cs="Times New Roman" w:hint="eastAsia"/>
          <w:b/>
          <w:szCs w:val="24"/>
          <w:lang w:eastAsia="zh-HK"/>
        </w:rPr>
        <w:t>nformation</w:t>
      </w:r>
      <w:r w:rsidRPr="0057064F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4536"/>
      </w:tblGrid>
      <w:tr w:rsidR="001554CA" w14:paraId="1AAB4589" w14:textId="77777777" w:rsidTr="00DD6DCE">
        <w:trPr>
          <w:trHeight w:val="454"/>
        </w:trPr>
        <w:tc>
          <w:tcPr>
            <w:tcW w:w="3998" w:type="dxa"/>
          </w:tcPr>
          <w:p w14:paraId="640E1C11" w14:textId="77777777" w:rsidR="001554CA" w:rsidRPr="00A907D6" w:rsidRDefault="001554CA" w:rsidP="003D6D97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of Service</w:t>
            </w:r>
          </w:p>
        </w:tc>
        <w:tc>
          <w:tcPr>
            <w:tcW w:w="4536" w:type="dxa"/>
          </w:tcPr>
          <w:p w14:paraId="0C57AD98" w14:textId="121F08A3" w:rsidR="001554CA" w:rsidRPr="00140586" w:rsidRDefault="00140586" w:rsidP="006C18F7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140586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40586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140586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140586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140586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140586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140586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140586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140586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140586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  <w:bookmarkEnd w:id="0"/>
          </w:p>
        </w:tc>
      </w:tr>
      <w:tr w:rsidR="00140586" w14:paraId="1947B7C2" w14:textId="77777777" w:rsidTr="00DD6DCE">
        <w:trPr>
          <w:trHeight w:val="454"/>
        </w:trPr>
        <w:tc>
          <w:tcPr>
            <w:tcW w:w="3998" w:type="dxa"/>
          </w:tcPr>
          <w:p w14:paraId="37975DC8" w14:textId="77777777" w:rsidR="00140586" w:rsidRPr="00A907D6" w:rsidRDefault="00140586" w:rsidP="001405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Location of Service</w:t>
            </w:r>
          </w:p>
        </w:tc>
        <w:tc>
          <w:tcPr>
            <w:tcW w:w="4536" w:type="dxa"/>
          </w:tcPr>
          <w:p w14:paraId="44F5804C" w14:textId="4B9B1953" w:rsidR="00140586" w:rsidRDefault="00140586" w:rsidP="006C18F7"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140586" w14:paraId="6FB6F782" w14:textId="77777777" w:rsidTr="00DD6DCE">
        <w:trPr>
          <w:trHeight w:val="462"/>
        </w:trPr>
        <w:tc>
          <w:tcPr>
            <w:tcW w:w="3998" w:type="dxa"/>
          </w:tcPr>
          <w:p w14:paraId="6F614046" w14:textId="77777777" w:rsidR="00140586" w:rsidRPr="00A907D6" w:rsidRDefault="00140586" w:rsidP="001405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Scope of Service</w:t>
            </w:r>
          </w:p>
        </w:tc>
        <w:tc>
          <w:tcPr>
            <w:tcW w:w="4536" w:type="dxa"/>
          </w:tcPr>
          <w:p w14:paraId="00EBC37B" w14:textId="77777777" w:rsidR="00140586" w:rsidRPr="00140586" w:rsidRDefault="00140586" w:rsidP="00027C3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14BE2" w14:paraId="795EE905" w14:textId="77777777" w:rsidTr="00DD6DCE">
        <w:trPr>
          <w:trHeight w:val="454"/>
        </w:trPr>
        <w:tc>
          <w:tcPr>
            <w:tcW w:w="3998" w:type="dxa"/>
          </w:tcPr>
          <w:p w14:paraId="59422E69" w14:textId="77777777" w:rsidR="00C14BE2" w:rsidRDefault="00C14BE2" w:rsidP="00C14BE2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Operating hours</w:t>
            </w:r>
          </w:p>
        </w:tc>
        <w:tc>
          <w:tcPr>
            <w:tcW w:w="4536" w:type="dxa"/>
          </w:tcPr>
          <w:p w14:paraId="5AFB6502" w14:textId="77777777" w:rsidR="00C14BE2" w:rsidRDefault="00C14BE2" w:rsidP="00C14BE2"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14BE2" w14:paraId="49D5475C" w14:textId="77777777" w:rsidTr="00DD6DCE">
        <w:trPr>
          <w:trHeight w:val="454"/>
        </w:trPr>
        <w:tc>
          <w:tcPr>
            <w:tcW w:w="3998" w:type="dxa"/>
          </w:tcPr>
          <w:p w14:paraId="672FC561" w14:textId="77777777" w:rsidR="00C14BE2" w:rsidRPr="00263A83" w:rsidRDefault="00C14BE2" w:rsidP="00C14BE2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63A83">
              <w:rPr>
                <w:rFonts w:ascii="Times New Roman" w:hAnsi="Times New Roman" w:cs="Times New Roman"/>
                <w:szCs w:val="24"/>
                <w:lang w:eastAsia="zh-HK"/>
              </w:rPr>
              <w:t xml:space="preserve">24-hour emergency service 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is </w:t>
            </w:r>
            <w:r w:rsidRPr="00263A83">
              <w:rPr>
                <w:rFonts w:ascii="Times New Roman" w:hAnsi="Times New Roman" w:cs="Times New Roman"/>
                <w:szCs w:val="24"/>
                <w:lang w:eastAsia="zh-HK"/>
              </w:rPr>
              <w:t>available</w:t>
            </w:r>
          </w:p>
        </w:tc>
        <w:tc>
          <w:tcPr>
            <w:tcW w:w="4536" w:type="dxa"/>
          </w:tcPr>
          <w:p w14:paraId="2EB3FBF2" w14:textId="77777777" w:rsidR="00C14BE2" w:rsidRPr="008E5082" w:rsidRDefault="00000000" w:rsidP="00C14BE2">
            <w:pP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8844269"/>
                <w:placeholder>
                  <w:docPart w:val="EC284C0E46044CBCA62125D7A289138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14BE2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14BE2" w14:paraId="2F4123A3" w14:textId="77777777" w:rsidTr="00DD6DCE">
        <w:trPr>
          <w:trHeight w:val="454"/>
        </w:trPr>
        <w:tc>
          <w:tcPr>
            <w:tcW w:w="3998" w:type="dxa"/>
          </w:tcPr>
          <w:p w14:paraId="1DF2F456" w14:textId="492C3A07" w:rsidR="00C14BE2" w:rsidRPr="00263A83" w:rsidRDefault="00C14BE2" w:rsidP="00C14BE2">
            <w:pPr>
              <w:spacing w:line="32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Number of operating rooms</w:t>
            </w:r>
          </w:p>
        </w:tc>
        <w:tc>
          <w:tcPr>
            <w:tcW w:w="4536" w:type="dxa"/>
          </w:tcPr>
          <w:p w14:paraId="0C9445A9" w14:textId="7E0078CE" w:rsidR="00C14BE2" w:rsidRPr="008E5082" w:rsidRDefault="00C14BE2" w:rsidP="00C14BE2">
            <w:p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r w:rsidRPr="00F37FCB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069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F37FCB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F37FCB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AD0069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AD0069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AD0069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AD0069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AD0069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F37FCB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14BE2" w14:paraId="466B988C" w14:textId="77777777" w:rsidTr="00DD6DCE">
        <w:trPr>
          <w:trHeight w:val="454"/>
        </w:trPr>
        <w:tc>
          <w:tcPr>
            <w:tcW w:w="3998" w:type="dxa"/>
          </w:tcPr>
          <w:p w14:paraId="491E6937" w14:textId="7FACC090" w:rsidR="00C14BE2" w:rsidRDefault="00C14BE2" w:rsidP="00C14BE2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Number of recovery beds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/ chairs</w:t>
            </w:r>
          </w:p>
        </w:tc>
        <w:tc>
          <w:tcPr>
            <w:tcW w:w="4536" w:type="dxa"/>
          </w:tcPr>
          <w:p w14:paraId="2EB73B53" w14:textId="77777777" w:rsidR="00C14BE2" w:rsidRDefault="00C14BE2" w:rsidP="00C14BE2"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14BE2" w14:paraId="6883762B" w14:textId="77777777" w:rsidTr="00DD6DCE">
        <w:trPr>
          <w:trHeight w:val="454"/>
        </w:trPr>
        <w:tc>
          <w:tcPr>
            <w:tcW w:w="3998" w:type="dxa"/>
          </w:tcPr>
          <w:p w14:paraId="2E68414B" w14:textId="77777777" w:rsidR="00C14BE2" w:rsidRDefault="00C14BE2" w:rsidP="00C14BE2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Age limit of patients</w:t>
            </w:r>
          </w:p>
        </w:tc>
        <w:tc>
          <w:tcPr>
            <w:tcW w:w="4536" w:type="dxa"/>
          </w:tcPr>
          <w:p w14:paraId="709D95A9" w14:textId="77777777" w:rsidR="00C14BE2" w:rsidRDefault="00C14BE2" w:rsidP="00C14BE2"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28293A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13D1B99F" w14:textId="3BB8CDFE" w:rsidR="00796819" w:rsidRDefault="00796819" w:rsidP="00D211A7">
      <w:pPr>
        <w:jc w:val="both"/>
        <w:rPr>
          <w:rFonts w:ascii="Times New Roman" w:eastAsia="MingLiU" w:hAnsi="Times New Roman" w:cs="Times New Roman"/>
          <w:i/>
          <w:szCs w:val="24"/>
          <w:lang w:eastAsia="zh-HK"/>
        </w:rPr>
      </w:pPr>
    </w:p>
    <w:p w14:paraId="47B9715A" w14:textId="150087B4" w:rsidR="00357C03" w:rsidRDefault="00357C03" w:rsidP="00357C0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Please indicate whether the following an</w:t>
      </w:r>
      <w:r w:rsidR="00B96CD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esthetic procedures will be provided: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357C03" w14:paraId="560A1F6C" w14:textId="77777777" w:rsidTr="0072164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62DC" w14:textId="6C292D60" w:rsidR="00357C03" w:rsidRDefault="00357C0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An</w:t>
            </w:r>
            <w:r w:rsidR="00B96CDD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esthetic procedures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719A" w14:textId="77777777" w:rsidR="00357C03" w:rsidRDefault="00357C0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If yes, please indicate location</w:t>
            </w:r>
          </w:p>
        </w:tc>
      </w:tr>
      <w:tr w:rsidR="00357C03" w14:paraId="3CBC5CAE" w14:textId="77777777" w:rsidTr="0072164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6373" w14:textId="35B81E53" w:rsidR="00357C03" w:rsidRDefault="00357C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General an</w:t>
            </w:r>
            <w:r w:rsidR="00B96CDD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057668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7220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1E39" w14:textId="77777777" w:rsidR="00357C03" w:rsidRDefault="00357C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fldChar w:fldCharType="end"/>
            </w:r>
          </w:p>
        </w:tc>
      </w:tr>
      <w:tr w:rsidR="00357C03" w14:paraId="76E3667E" w14:textId="77777777" w:rsidTr="0072164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4F50" w14:textId="29864CD1" w:rsidR="00357C03" w:rsidRDefault="00357C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Major regional an</w:t>
            </w:r>
            <w:r w:rsidR="00B96CDD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</w:t>
            </w:r>
          </w:p>
          <w:p w14:paraId="21BB6A36" w14:textId="77777777" w:rsidR="00357C03" w:rsidRDefault="00357C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831900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01195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4B4C" w14:textId="77777777" w:rsidR="00357C03" w:rsidRDefault="00357C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  <w:tr w:rsidR="00357C03" w14:paraId="124C964F" w14:textId="77777777" w:rsidTr="0072164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DF58" w14:textId="123479DD" w:rsidR="00357C03" w:rsidRDefault="00357C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Deep sedation        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390416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80930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2438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F848" w14:textId="77777777" w:rsidR="00357C03" w:rsidRDefault="00357C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</w:tbl>
    <w:p w14:paraId="3BC35A6C" w14:textId="77777777" w:rsidR="00357C03" w:rsidRPr="00BF55E7" w:rsidRDefault="00357C03" w:rsidP="00D211A7">
      <w:pPr>
        <w:jc w:val="both"/>
        <w:rPr>
          <w:rFonts w:ascii="Times New Roman" w:eastAsia="MingLiU" w:hAnsi="Times New Roman" w:cs="Times New Roman"/>
          <w:i/>
          <w:szCs w:val="24"/>
          <w:lang w:eastAsia="zh-HK"/>
        </w:rPr>
      </w:pPr>
    </w:p>
    <w:p w14:paraId="790DBDB4" w14:textId="4E217A74" w:rsidR="001554CA" w:rsidRDefault="00AA5726" w:rsidP="001554CA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Medical</w:t>
      </w:r>
      <w:r w:rsidR="00D9183A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 Practitioner</w:t>
      </w: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-in-charge 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546E7B" w14:paraId="6F235525" w14:textId="77777777" w:rsidTr="00DD6DCE">
        <w:trPr>
          <w:trHeight w:val="510"/>
        </w:trPr>
        <w:tc>
          <w:tcPr>
            <w:tcW w:w="2977" w:type="dxa"/>
          </w:tcPr>
          <w:p w14:paraId="7DCF4DD6" w14:textId="77777777" w:rsidR="00546E7B" w:rsidRPr="00A907D6" w:rsidRDefault="00546E7B" w:rsidP="00D362D9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14E9F9DD" w14:textId="77777777" w:rsidR="00546E7B" w:rsidRDefault="00546E7B" w:rsidP="00D362D9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140586" w14:paraId="04BD7AF2" w14:textId="77777777" w:rsidTr="00DD6DCE">
        <w:trPr>
          <w:trHeight w:val="454"/>
        </w:trPr>
        <w:tc>
          <w:tcPr>
            <w:tcW w:w="2977" w:type="dxa"/>
          </w:tcPr>
          <w:p w14:paraId="034A245A" w14:textId="77777777" w:rsidR="00140586" w:rsidRPr="00A907D6" w:rsidRDefault="00140586" w:rsidP="001405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4E6145BE" w14:textId="77777777" w:rsidR="00140586" w:rsidRDefault="00140586" w:rsidP="00140586"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140586" w14:paraId="454D51CD" w14:textId="77777777" w:rsidTr="00DD6DCE">
        <w:trPr>
          <w:trHeight w:val="454"/>
        </w:trPr>
        <w:tc>
          <w:tcPr>
            <w:tcW w:w="2977" w:type="dxa"/>
          </w:tcPr>
          <w:p w14:paraId="74225620" w14:textId="77777777" w:rsidR="00140586" w:rsidRDefault="00140586" w:rsidP="001405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644EFD03" w14:textId="77777777" w:rsidR="00140586" w:rsidRDefault="00140586" w:rsidP="00140586"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140586" w14:paraId="68DFC4AD" w14:textId="77777777" w:rsidTr="00DD6DCE">
        <w:trPr>
          <w:trHeight w:val="454"/>
        </w:trPr>
        <w:tc>
          <w:tcPr>
            <w:tcW w:w="2977" w:type="dxa"/>
          </w:tcPr>
          <w:p w14:paraId="42480D06" w14:textId="77777777" w:rsidR="00140586" w:rsidRDefault="00140586" w:rsidP="001405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61287A11" w14:textId="77777777" w:rsidR="00140586" w:rsidRDefault="00140586" w:rsidP="00140586"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363B81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6B890D44" w14:textId="77777777" w:rsidR="001554CA" w:rsidRDefault="001554CA" w:rsidP="001554CA">
      <w:pPr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03CEE38A" w14:textId="77777777" w:rsidR="001554CA" w:rsidRDefault="001554CA" w:rsidP="001554CA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Nurse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>-in-charge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546E7B" w14:paraId="36FC6CCC" w14:textId="77777777" w:rsidTr="00DD6DCE">
        <w:trPr>
          <w:trHeight w:val="510"/>
        </w:trPr>
        <w:tc>
          <w:tcPr>
            <w:tcW w:w="2977" w:type="dxa"/>
          </w:tcPr>
          <w:p w14:paraId="35B02303" w14:textId="77777777" w:rsidR="00546E7B" w:rsidRPr="00A907D6" w:rsidRDefault="00546E7B" w:rsidP="00D362D9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413C079A" w14:textId="77777777" w:rsidR="00546E7B" w:rsidRDefault="00546E7B" w:rsidP="00D362D9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140586" w14:paraId="50BF3224" w14:textId="77777777" w:rsidTr="00DD6DCE">
        <w:trPr>
          <w:trHeight w:val="454"/>
        </w:trPr>
        <w:tc>
          <w:tcPr>
            <w:tcW w:w="2977" w:type="dxa"/>
          </w:tcPr>
          <w:p w14:paraId="2A0D0B49" w14:textId="77777777" w:rsidR="00140586" w:rsidRPr="00A907D6" w:rsidRDefault="00140586" w:rsidP="001405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5176AC5C" w14:textId="77777777" w:rsidR="00140586" w:rsidRDefault="00140586" w:rsidP="00140586"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140586" w14:paraId="61AD2301" w14:textId="77777777" w:rsidTr="00DD6DCE">
        <w:trPr>
          <w:trHeight w:val="454"/>
        </w:trPr>
        <w:tc>
          <w:tcPr>
            <w:tcW w:w="2977" w:type="dxa"/>
          </w:tcPr>
          <w:p w14:paraId="51F37E6C" w14:textId="77777777" w:rsidR="00140586" w:rsidRDefault="00140586" w:rsidP="001405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0545CBEE" w14:textId="77777777" w:rsidR="00140586" w:rsidRDefault="00140586" w:rsidP="00140586"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140586" w14:paraId="221FACB7" w14:textId="77777777" w:rsidTr="00DD6DCE">
        <w:trPr>
          <w:trHeight w:val="454"/>
        </w:trPr>
        <w:tc>
          <w:tcPr>
            <w:tcW w:w="2977" w:type="dxa"/>
          </w:tcPr>
          <w:p w14:paraId="4A24CA62" w14:textId="77777777" w:rsidR="00140586" w:rsidRDefault="00140586" w:rsidP="001405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0074F676" w14:textId="77777777" w:rsidR="00140586" w:rsidRDefault="00140586" w:rsidP="00140586"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nstrText xml:space="preserve"> FORMTEXT </w:instrText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separate"/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noProof/>
                <w:szCs w:val="24"/>
                <w:highlight w:val="yellow"/>
                <w:lang w:eastAsia="zh-HK"/>
              </w:rPr>
              <w:t> </w:t>
            </w:r>
            <w:r w:rsidRPr="00741DDF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3431A387" w14:textId="77777777" w:rsidR="00512A83" w:rsidRDefault="00512A83">
      <w:pPr>
        <w:widowControl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6F5B361D" w14:textId="77777777" w:rsidR="001554CA" w:rsidRPr="00C4669F" w:rsidRDefault="001554CA" w:rsidP="001554CA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Staffing</w:t>
      </w:r>
    </w:p>
    <w:p w14:paraId="133100CF" w14:textId="28D3D435" w:rsidR="00AB153A" w:rsidRPr="00AB153A" w:rsidRDefault="00AB153A" w:rsidP="001554CA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color w:val="000000" w:themeColor="text1"/>
          <w:szCs w:val="24"/>
        </w:rPr>
        <w:t>L</w:t>
      </w:r>
      <w:r>
        <w:rPr>
          <w:rFonts w:ascii="Times New Roman" w:eastAsia="MingLiU" w:hAnsi="Times New Roman" w:cs="Times New Roman"/>
          <w:color w:val="000000" w:themeColor="text1"/>
          <w:szCs w:val="24"/>
        </w:rPr>
        <w:t xml:space="preserve">ist of advisors </w:t>
      </w:r>
    </w:p>
    <w:tbl>
      <w:tblPr>
        <w:tblW w:w="861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9"/>
        <w:gridCol w:w="1952"/>
        <w:gridCol w:w="3118"/>
      </w:tblGrid>
      <w:tr w:rsidR="00AB153A" w:rsidRPr="00AB153A" w14:paraId="13406500" w14:textId="77777777" w:rsidTr="00DD6DCE">
        <w:trPr>
          <w:trHeight w:val="454"/>
          <w:tblHeader/>
        </w:trPr>
        <w:tc>
          <w:tcPr>
            <w:tcW w:w="3549" w:type="dxa"/>
            <w:shd w:val="clear" w:color="auto" w:fill="auto"/>
            <w:vAlign w:val="center"/>
          </w:tcPr>
          <w:p w14:paraId="6F709191" w14:textId="77777777" w:rsidR="00AB153A" w:rsidRDefault="00AB153A" w:rsidP="00D362D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</w:pPr>
            <w:r w:rsidRPr="00AB153A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lastRenderedPageBreak/>
              <w:t>Name</w:t>
            </w:r>
          </w:p>
          <w:p w14:paraId="3F83F989" w14:textId="7E1D8314" w:rsidR="00BC4D07" w:rsidRPr="00AB153A" w:rsidRDefault="00BC4D07" w:rsidP="00BC4D0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kern w:val="0"/>
                <w:szCs w:val="24"/>
                <w:lang w:eastAsia="zh-HK"/>
              </w:rPr>
            </w:pPr>
            <w:r w:rsidRPr="00AB153A">
              <w:rPr>
                <w:rFonts w:ascii="Times New Roman" w:hAnsi="Times New Roman" w:cs="Times New Roman" w:hint="eastAsia"/>
                <w:b/>
                <w:kern w:val="0"/>
                <w:szCs w:val="24"/>
                <w:lang w:eastAsia="zh-HK"/>
              </w:rPr>
              <w:t>(</w:t>
            </w:r>
            <w:r w:rsidRPr="00AB153A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>English</w:t>
            </w:r>
            <w:r w:rsidRPr="00AB153A">
              <w:rPr>
                <w:rFonts w:ascii="Times New Roman" w:hAnsi="Times New Roman" w:cs="Times New Roman" w:hint="eastAsia"/>
                <w:b/>
                <w:kern w:val="0"/>
                <w:szCs w:val="24"/>
                <w:lang w:eastAsia="zh-HK"/>
              </w:rPr>
              <w:t>)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508D8DB" w14:textId="77777777" w:rsidR="00AB153A" w:rsidRPr="00AB153A" w:rsidRDefault="00AB153A" w:rsidP="00D362D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</w:pPr>
            <w:r w:rsidRPr="00AB153A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>Name</w:t>
            </w:r>
          </w:p>
          <w:p w14:paraId="7F742C76" w14:textId="77777777" w:rsidR="00AB153A" w:rsidRPr="00AB153A" w:rsidRDefault="00AB153A" w:rsidP="00D362D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kern w:val="0"/>
                <w:szCs w:val="24"/>
                <w:lang w:eastAsia="zh-HK"/>
              </w:rPr>
            </w:pPr>
            <w:r w:rsidRPr="00AB153A">
              <w:rPr>
                <w:rFonts w:ascii="Times New Roman" w:hAnsi="Times New Roman" w:cs="Times New Roman" w:hint="eastAsia"/>
                <w:b/>
                <w:kern w:val="0"/>
                <w:szCs w:val="24"/>
                <w:lang w:eastAsia="zh-HK"/>
              </w:rPr>
              <w:t>(</w:t>
            </w:r>
            <w:r w:rsidRPr="00AB153A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>in Chinese</w:t>
            </w:r>
            <w:r w:rsidRPr="00AB153A">
              <w:rPr>
                <w:rFonts w:ascii="Times New Roman" w:hAnsi="Times New Roman" w:cs="Times New Roman" w:hint="eastAsia"/>
                <w:b/>
                <w:kern w:val="0"/>
                <w:szCs w:val="24"/>
                <w:lang w:eastAsia="zh-HK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C88B2CE" w14:textId="77777777" w:rsidR="00AB153A" w:rsidRPr="00AB153A" w:rsidRDefault="00AB153A" w:rsidP="00D362D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</w:pPr>
            <w:r w:rsidRPr="00AB153A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>Specialty</w:t>
            </w:r>
          </w:p>
        </w:tc>
      </w:tr>
      <w:sdt>
        <w:sdtPr>
          <w:rPr>
            <w:rFonts w:ascii="Times New Roman" w:eastAsia="Times New Roman" w:hAnsi="Times New Roman" w:cs="Times New Roman"/>
            <w:color w:val="000000"/>
            <w:kern w:val="0"/>
            <w:szCs w:val="24"/>
            <w:highlight w:val="yellow"/>
            <w:lang w:eastAsia="zh-HK"/>
          </w:rPr>
          <w:id w:val="-228694191"/>
          <w15:repeatingSection/>
        </w:sdtPr>
        <w:sdtContent>
          <w:sdt>
            <w:sdt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zh-HK"/>
              </w:rPr>
              <w:id w:val="-1286353753"/>
              <w:placeholder>
                <w:docPart w:val="DefaultPlaceholder_1081868578"/>
              </w:placeholder>
              <w15:repeatingSectionItem/>
            </w:sdtPr>
            <w:sdtContent>
              <w:tr w:rsidR="00AB153A" w:rsidRPr="00B70F9A" w14:paraId="3B667544" w14:textId="77777777" w:rsidTr="00DD6DCE">
                <w:trPr>
                  <w:trHeight w:val="454"/>
                </w:trPr>
                <w:tc>
                  <w:tcPr>
                    <w:tcW w:w="3549" w:type="dxa"/>
                  </w:tcPr>
                  <w:p w14:paraId="286F7483" w14:textId="52C20B12" w:rsidR="00AB153A" w:rsidRPr="008E5082" w:rsidRDefault="00AB153A" w:rsidP="00D362D9">
                    <w:pPr>
                      <w:widowControl/>
                      <w:ind w:left="115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bookmarkStart w:id="1" w:name="Text2"/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  <w:bookmarkEnd w:id="1"/>
                  </w:p>
                </w:tc>
                <w:tc>
                  <w:tcPr>
                    <w:tcW w:w="1952" w:type="dxa"/>
                    <w:shd w:val="clear" w:color="auto" w:fill="auto"/>
                  </w:tcPr>
                  <w:p w14:paraId="56D59251" w14:textId="77777777" w:rsidR="00AB153A" w:rsidRPr="008E5082" w:rsidRDefault="00AB153A" w:rsidP="00D362D9">
                    <w:pPr>
                      <w:widowControl/>
                      <w:ind w:left="115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3118" w:type="dxa"/>
                    <w:shd w:val="clear" w:color="auto" w:fill="auto"/>
                  </w:tcPr>
                  <w:p w14:paraId="71328D5F" w14:textId="3EDD819C" w:rsidR="00AB153A" w:rsidRPr="008E5082" w:rsidRDefault="00AB153A" w:rsidP="00D362D9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Times New Roman" w:hAnsi="Times New Roman" w:cs="Times New Roman"/>
            <w:color w:val="000000"/>
            <w:kern w:val="0"/>
            <w:szCs w:val="24"/>
            <w:highlight w:val="yellow"/>
            <w:lang w:eastAsia="zh-HK"/>
          </w:rPr>
          <w:id w:val="2116545456"/>
          <w15:repeatingSection/>
        </w:sdtPr>
        <w:sdtContent>
          <w:sdt>
            <w:sdt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zh-HK"/>
              </w:rPr>
              <w:id w:val="1896538028"/>
              <w:placeholder>
                <w:docPart w:val="DefaultPlaceholder_1081868578"/>
              </w:placeholder>
              <w15:repeatingSectionItem/>
            </w:sdtPr>
            <w:sdtContent>
              <w:tr w:rsidR="00AB153A" w:rsidRPr="00776FCB" w14:paraId="6749794C" w14:textId="77777777" w:rsidTr="00DD6DCE">
                <w:trPr>
                  <w:trHeight w:val="454"/>
                </w:trPr>
                <w:tc>
                  <w:tcPr>
                    <w:tcW w:w="3549" w:type="dxa"/>
                  </w:tcPr>
                  <w:p w14:paraId="64AD8000" w14:textId="546B9A85" w:rsidR="00AB153A" w:rsidRPr="008E5082" w:rsidRDefault="00AB153A" w:rsidP="00D362D9">
                    <w:pPr>
                      <w:widowControl/>
                      <w:ind w:left="115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52" w:type="dxa"/>
                    <w:shd w:val="clear" w:color="auto" w:fill="auto"/>
                  </w:tcPr>
                  <w:p w14:paraId="6F147915" w14:textId="77777777" w:rsidR="00AB153A" w:rsidRPr="008E5082" w:rsidRDefault="00AB153A" w:rsidP="00D362D9">
                    <w:pPr>
                      <w:widowControl/>
                      <w:ind w:left="115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3118" w:type="dxa"/>
                    <w:shd w:val="clear" w:color="auto" w:fill="auto"/>
                  </w:tcPr>
                  <w:p w14:paraId="6E3E4E29" w14:textId="1C8C7B87" w:rsidR="00AB153A" w:rsidRPr="008E5082" w:rsidRDefault="00AB153A" w:rsidP="00D362D9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Times New Roman" w:hAnsi="Times New Roman" w:cs="Times New Roman"/>
            <w:color w:val="000000"/>
            <w:kern w:val="0"/>
            <w:szCs w:val="24"/>
            <w:highlight w:val="yellow"/>
            <w:lang w:eastAsia="zh-HK"/>
          </w:rPr>
          <w:id w:val="1855994492"/>
          <w15:repeatingSection/>
        </w:sdtPr>
        <w:sdtContent>
          <w:sdt>
            <w:sdt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zh-HK"/>
              </w:rPr>
              <w:id w:val="606855768"/>
              <w:placeholder>
                <w:docPart w:val="DefaultPlaceholder_1081868578"/>
              </w:placeholder>
              <w15:repeatingSectionItem/>
            </w:sdtPr>
            <w:sdtContent>
              <w:tr w:rsidR="00AB153A" w:rsidRPr="00776FCB" w14:paraId="33D1D8C4" w14:textId="77777777" w:rsidTr="00DD6DCE">
                <w:trPr>
                  <w:trHeight w:val="454"/>
                </w:trPr>
                <w:tc>
                  <w:tcPr>
                    <w:tcW w:w="3549" w:type="dxa"/>
                  </w:tcPr>
                  <w:p w14:paraId="08BF42F0" w14:textId="625A2527" w:rsidR="00AB153A" w:rsidRPr="008E5082" w:rsidRDefault="00AB153A" w:rsidP="00D362D9">
                    <w:pPr>
                      <w:widowControl/>
                      <w:ind w:left="115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52" w:type="dxa"/>
                    <w:shd w:val="clear" w:color="auto" w:fill="auto"/>
                  </w:tcPr>
                  <w:p w14:paraId="2C779B00" w14:textId="77777777" w:rsidR="00AB153A" w:rsidRPr="008E5082" w:rsidRDefault="00AB153A" w:rsidP="00D362D9">
                    <w:pPr>
                      <w:widowControl/>
                      <w:ind w:left="115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3118" w:type="dxa"/>
                    <w:shd w:val="clear" w:color="auto" w:fill="auto"/>
                  </w:tcPr>
                  <w:p w14:paraId="2FB0FC75" w14:textId="516D1F64" w:rsidR="00AB153A" w:rsidRPr="008E5082" w:rsidRDefault="00AB153A" w:rsidP="00D362D9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Times New Roman" w:hAnsi="Times New Roman" w:cs="Times New Roman"/>
            <w:color w:val="000000"/>
            <w:kern w:val="0"/>
            <w:szCs w:val="24"/>
            <w:highlight w:val="yellow"/>
            <w:lang w:eastAsia="zh-HK"/>
          </w:rPr>
          <w:id w:val="1448042754"/>
          <w15:repeatingSection/>
        </w:sdtPr>
        <w:sdtContent>
          <w:sdt>
            <w:sdt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zh-HK"/>
              </w:rPr>
              <w:id w:val="-1228374328"/>
              <w:placeholder>
                <w:docPart w:val="DefaultPlaceholder_1081868578"/>
              </w:placeholder>
              <w15:repeatingSectionItem/>
            </w:sdtPr>
            <w:sdtContent>
              <w:tr w:rsidR="00AB153A" w:rsidRPr="00776FCB" w14:paraId="6682F76B" w14:textId="77777777" w:rsidTr="00DD6DCE">
                <w:trPr>
                  <w:trHeight w:val="454"/>
                </w:trPr>
                <w:tc>
                  <w:tcPr>
                    <w:tcW w:w="3549" w:type="dxa"/>
                  </w:tcPr>
                  <w:p w14:paraId="14759CE4" w14:textId="003FD054" w:rsidR="00AB153A" w:rsidRPr="008E5082" w:rsidRDefault="00AB153A" w:rsidP="00D362D9">
                    <w:pPr>
                      <w:widowControl/>
                      <w:ind w:left="115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52" w:type="dxa"/>
                    <w:shd w:val="clear" w:color="auto" w:fill="auto"/>
                  </w:tcPr>
                  <w:p w14:paraId="7F108774" w14:textId="77777777" w:rsidR="00AB153A" w:rsidRPr="008E5082" w:rsidRDefault="00AB153A" w:rsidP="00D362D9">
                    <w:pPr>
                      <w:widowControl/>
                      <w:ind w:left="115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3118" w:type="dxa"/>
                    <w:shd w:val="clear" w:color="auto" w:fill="auto"/>
                  </w:tcPr>
                  <w:p w14:paraId="27AB0246" w14:textId="09AB0086" w:rsidR="00AB153A" w:rsidRPr="008E5082" w:rsidRDefault="00AB153A" w:rsidP="00D362D9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Times New Roman" w:hAnsi="Times New Roman" w:cs="Times New Roman"/>
            <w:color w:val="000000"/>
            <w:kern w:val="0"/>
            <w:szCs w:val="24"/>
            <w:highlight w:val="yellow"/>
            <w:lang w:eastAsia="zh-HK"/>
          </w:rPr>
          <w:id w:val="1330638350"/>
          <w15:repeatingSection/>
        </w:sdtPr>
        <w:sdtContent>
          <w:sdt>
            <w:sdt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highlight w:val="yellow"/>
                <w:lang w:eastAsia="zh-HK"/>
              </w:rPr>
              <w:id w:val="237841964"/>
              <w:placeholder>
                <w:docPart w:val="8D88F38F3BCF497F984F6E17819CC6DF"/>
              </w:placeholder>
              <w15:repeatingSectionItem/>
            </w:sdtPr>
            <w:sdtContent>
              <w:tr w:rsidR="00846CE1" w:rsidRPr="00776FCB" w14:paraId="7238C648" w14:textId="77777777" w:rsidTr="00DD6DCE">
                <w:trPr>
                  <w:trHeight w:val="454"/>
                </w:trPr>
                <w:tc>
                  <w:tcPr>
                    <w:tcW w:w="354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0602AA" w14:textId="77777777" w:rsidR="00846CE1" w:rsidRPr="008E5082" w:rsidRDefault="00846CE1" w:rsidP="0061658C">
                    <w:pPr>
                      <w:widowControl/>
                      <w:ind w:left="115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79A10B59" w14:textId="77777777" w:rsidR="00846CE1" w:rsidRPr="008E5082" w:rsidRDefault="00846CE1" w:rsidP="0061658C">
                    <w:pPr>
                      <w:widowControl/>
                      <w:ind w:left="115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311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323D3C23" w14:textId="77777777" w:rsidR="00846CE1" w:rsidRPr="008E5082" w:rsidRDefault="00846CE1" w:rsidP="0061658C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eastAsia="Times New Roman" w:hAnsi="Times New Roman" w:cs="Times New Roman"/>
                        <w:color w:val="000000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508579C5" w14:textId="77777777" w:rsidR="00AB153A" w:rsidRPr="00AB153A" w:rsidRDefault="00AB153A" w:rsidP="00AB153A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1937E458" w14:textId="7C4F36C3" w:rsidR="001554CA" w:rsidRPr="00FB32F8" w:rsidRDefault="008741F6" w:rsidP="001554CA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M</w:t>
      </w:r>
      <w:r w:rsidR="001554CA"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>anpower</w:t>
      </w:r>
      <w:r w:rsidR="00AD0069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*</w:t>
      </w:r>
      <w:r w:rsidR="001554CA"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 xml:space="preserve"> </w:t>
      </w:r>
      <w:r w:rsidR="001554CA" w:rsidRPr="001554CA">
        <w:rPr>
          <w:rFonts w:ascii="Times New Roman" w:eastAsia="MingLiU" w:hAnsi="Times New Roman" w:cs="Times New Roman"/>
          <w:szCs w:val="24"/>
          <w:lang w:eastAsia="zh-HK"/>
        </w:rPr>
        <w:t>(including the Nurse-in-charge)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27"/>
        <w:gridCol w:w="3706"/>
        <w:gridCol w:w="1694"/>
      </w:tblGrid>
      <w:tr w:rsidR="00201D98" w:rsidRPr="009803C5" w14:paraId="79C5F846" w14:textId="77777777" w:rsidTr="00201D98">
        <w:trPr>
          <w:trHeight w:val="454"/>
          <w:tblHeader/>
        </w:trPr>
        <w:tc>
          <w:tcPr>
            <w:tcW w:w="3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2E78" w14:textId="77777777" w:rsidR="00201D98" w:rsidRPr="009803C5" w:rsidRDefault="00201D98" w:rsidP="005E423B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bookmarkStart w:id="2" w:name="_Hlk192154246"/>
          </w:p>
        </w:tc>
        <w:tc>
          <w:tcPr>
            <w:tcW w:w="3706" w:type="dxa"/>
            <w:shd w:val="clear" w:color="auto" w:fill="auto"/>
            <w:vAlign w:val="center"/>
          </w:tcPr>
          <w:p w14:paraId="05FD5770" w14:textId="77777777" w:rsidR="00201D98" w:rsidRPr="009803C5" w:rsidRDefault="00201D98" w:rsidP="005E423B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D40F8">
              <w:rPr>
                <w:rFonts w:ascii="Times New Roman" w:hAnsi="Times New Roman" w:cs="Times New Roman"/>
                <w:b/>
                <w:szCs w:val="24"/>
                <w:lang w:eastAsia="zh-HK"/>
              </w:rPr>
              <w:t>Rank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100CBF" w14:textId="77777777" w:rsidR="00201D98" w:rsidRPr="009803C5" w:rsidRDefault="00201D98" w:rsidP="005E423B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803C5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tr w:rsidR="00201D98" w14:paraId="2C651657" w14:textId="77777777" w:rsidTr="00201D98">
        <w:trPr>
          <w:trHeight w:val="454"/>
        </w:trPr>
        <w:tc>
          <w:tcPr>
            <w:tcW w:w="3127" w:type="dxa"/>
            <w:tcBorders>
              <w:bottom w:val="nil"/>
            </w:tcBorders>
          </w:tcPr>
          <w:p w14:paraId="3AD29D46" w14:textId="77777777" w:rsidR="00201D98" w:rsidRPr="004D40F8" w:rsidRDefault="00201D98" w:rsidP="005E423B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4D40F8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Resident medical practitioner</w:t>
            </w:r>
          </w:p>
        </w:tc>
        <w:tc>
          <w:tcPr>
            <w:tcW w:w="3706" w:type="dxa"/>
          </w:tcPr>
          <w:p w14:paraId="3CE86C68" w14:textId="77777777" w:rsidR="00201D98" w:rsidRDefault="00201D98" w:rsidP="005E423B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6705BF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5BF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6705BF">
              <w:rPr>
                <w:rFonts w:ascii="Times New Roman" w:hAnsi="Times New Roman" w:cs="Times New Roman"/>
                <w:highlight w:val="yellow"/>
              </w:rPr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694" w:type="dxa"/>
          </w:tcPr>
          <w:p w14:paraId="3B93B3CA" w14:textId="77777777" w:rsidR="00201D98" w:rsidRPr="00502640" w:rsidRDefault="00201D98" w:rsidP="005E423B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6705BF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5BF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6705BF">
              <w:rPr>
                <w:rFonts w:ascii="Times New Roman" w:hAnsi="Times New Roman" w:cs="Times New Roman"/>
                <w:highlight w:val="yellow"/>
              </w:rPr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961232997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1336423324"/>
              <w:placeholder>
                <w:docPart w:val="6D4BABDCEBBE402C9779C8AE4B25F38D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201D98" w14:paraId="4FB71801" w14:textId="77777777" w:rsidTr="00201D98">
                <w:trPr>
                  <w:trHeight w:val="454"/>
                </w:trPr>
                <w:tc>
                  <w:tcPr>
                    <w:tcW w:w="3127" w:type="dxa"/>
                    <w:tcBorders>
                      <w:top w:val="nil"/>
                      <w:bottom w:val="single" w:sz="4" w:space="0" w:color="auto"/>
                    </w:tcBorders>
                  </w:tcPr>
                  <w:p w14:paraId="3D16C5CC" w14:textId="77777777" w:rsidR="00201D98" w:rsidRPr="00502640" w:rsidRDefault="00201D98" w:rsidP="005E423B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706" w:type="dxa"/>
                  </w:tcPr>
                  <w:p w14:paraId="2DAEF3CF" w14:textId="77777777" w:rsidR="00201D98" w:rsidRDefault="00201D98" w:rsidP="005E423B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694" w:type="dxa"/>
                  </w:tcPr>
                  <w:p w14:paraId="2BCC17BA" w14:textId="77777777" w:rsidR="00201D98" w:rsidRPr="00502640" w:rsidRDefault="00201D98" w:rsidP="005E423B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201D98" w14:paraId="35CA9922" w14:textId="77777777" w:rsidTr="00201D98">
        <w:trPr>
          <w:trHeight w:val="454"/>
        </w:trPr>
        <w:tc>
          <w:tcPr>
            <w:tcW w:w="3127" w:type="dxa"/>
            <w:tcBorders>
              <w:bottom w:val="nil"/>
            </w:tcBorders>
          </w:tcPr>
          <w:p w14:paraId="3E20CB9C" w14:textId="77777777" w:rsidR="00201D98" w:rsidRPr="00502640" w:rsidRDefault="00201D98" w:rsidP="00201D98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02640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Nurse</w:t>
            </w:r>
          </w:p>
        </w:tc>
        <w:tc>
          <w:tcPr>
            <w:tcW w:w="3706" w:type="dxa"/>
          </w:tcPr>
          <w:p w14:paraId="0B2FF312" w14:textId="26CB35DF" w:rsidR="00201D98" w:rsidRPr="00502640" w:rsidRDefault="00201D98" w:rsidP="00201D98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Nursing Officer</w:t>
            </w:r>
          </w:p>
        </w:tc>
        <w:tc>
          <w:tcPr>
            <w:tcW w:w="1694" w:type="dxa"/>
          </w:tcPr>
          <w:p w14:paraId="498CB362" w14:textId="77777777" w:rsidR="00201D98" w:rsidRPr="00502640" w:rsidRDefault="00201D98" w:rsidP="00201D98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6705BF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5BF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6705BF">
              <w:rPr>
                <w:rFonts w:ascii="Times New Roman" w:hAnsi="Times New Roman" w:cs="Times New Roman"/>
                <w:highlight w:val="yellow"/>
              </w:rPr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6705BF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2140686141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244488414"/>
              <w:placeholder>
                <w:docPart w:val="8339AB4DF46B49D8AC690099287A0475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201D98" w14:paraId="6A5348C1" w14:textId="77777777" w:rsidTr="00201D98">
                <w:trPr>
                  <w:trHeight w:val="454"/>
                </w:trPr>
                <w:tc>
                  <w:tcPr>
                    <w:tcW w:w="3127" w:type="dxa"/>
                    <w:tcBorders>
                      <w:top w:val="nil"/>
                      <w:bottom w:val="nil"/>
                    </w:tcBorders>
                  </w:tcPr>
                  <w:p w14:paraId="386181B9" w14:textId="77777777" w:rsidR="00201D98" w:rsidRPr="00502640" w:rsidRDefault="00201D98" w:rsidP="00201D98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706" w:type="dxa"/>
                  </w:tcPr>
                  <w:p w14:paraId="0FBA5DEB" w14:textId="5B04C471" w:rsidR="00201D98" w:rsidRPr="00502640" w:rsidRDefault="00201D98" w:rsidP="00201D98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>
                      <w:rPr>
                        <w:rFonts w:ascii="Times New Roman" w:eastAsia="MingLiU" w:hAnsi="Times New Roman" w:cs="Times New Roman" w:hint="eastAsia"/>
                        <w:color w:val="000000" w:themeColor="text1"/>
                        <w:szCs w:val="24"/>
                        <w:lang w:eastAsia="zh-HK"/>
                      </w:rPr>
                      <w:t>Registered Nurse</w:t>
                    </w:r>
                  </w:p>
                </w:tc>
                <w:tc>
                  <w:tcPr>
                    <w:tcW w:w="1694" w:type="dxa"/>
                  </w:tcPr>
                  <w:p w14:paraId="7BB1AD53" w14:textId="77777777" w:rsidR="00201D98" w:rsidRPr="00502640" w:rsidRDefault="00201D98" w:rsidP="00201D98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6705BF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201D98" w14:paraId="327EB4B2" w14:textId="77777777" w:rsidTr="00201D98">
        <w:trPr>
          <w:trHeight w:val="454"/>
        </w:trPr>
        <w:tc>
          <w:tcPr>
            <w:tcW w:w="3127" w:type="dxa"/>
            <w:tcBorders>
              <w:top w:val="nil"/>
              <w:bottom w:val="single" w:sz="4" w:space="0" w:color="auto"/>
            </w:tcBorders>
          </w:tcPr>
          <w:p w14:paraId="00588EAB" w14:textId="77777777" w:rsidR="00201D98" w:rsidRDefault="00201D98" w:rsidP="00201D98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3706" w:type="dxa"/>
          </w:tcPr>
          <w:p w14:paraId="6065F668" w14:textId="60F1092D" w:rsidR="00201D98" w:rsidRPr="006705BF" w:rsidRDefault="00201D98" w:rsidP="00201D9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Enrolled Nurse</w:t>
            </w:r>
          </w:p>
        </w:tc>
        <w:tc>
          <w:tcPr>
            <w:tcW w:w="1694" w:type="dxa"/>
          </w:tcPr>
          <w:p w14:paraId="42AAEE24" w14:textId="3350E335" w:rsidR="00201D98" w:rsidRPr="006705BF" w:rsidRDefault="00201D98" w:rsidP="00201D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1B46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B46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8D1B46">
              <w:rPr>
                <w:rFonts w:ascii="Times New Roman" w:hAnsi="Times New Roman" w:cs="Times New Roman"/>
                <w:highlight w:val="yellow"/>
              </w:rPr>
            </w:r>
            <w:r w:rsidRPr="008D1B46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201D98" w14:paraId="1FFC643E" w14:textId="77777777" w:rsidTr="00201D98">
        <w:trPr>
          <w:trHeight w:val="454"/>
        </w:trPr>
        <w:tc>
          <w:tcPr>
            <w:tcW w:w="3127" w:type="dxa"/>
            <w:tcBorders>
              <w:bottom w:val="nil"/>
            </w:tcBorders>
          </w:tcPr>
          <w:p w14:paraId="181AFAD8" w14:textId="77777777" w:rsidR="00201D98" w:rsidRPr="00502640" w:rsidRDefault="00201D98" w:rsidP="00201D98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3706" w:type="dxa"/>
          </w:tcPr>
          <w:p w14:paraId="5E15E511" w14:textId="24F745F6" w:rsidR="00201D98" w:rsidRPr="00502640" w:rsidRDefault="00201D98" w:rsidP="00201D98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Operating Theatre Assistant (OTA)</w:t>
            </w:r>
          </w:p>
        </w:tc>
        <w:tc>
          <w:tcPr>
            <w:tcW w:w="1694" w:type="dxa"/>
          </w:tcPr>
          <w:p w14:paraId="0901AAA6" w14:textId="77777777" w:rsidR="00201D98" w:rsidRPr="00502640" w:rsidRDefault="00201D98" w:rsidP="00201D98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060D29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0D29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060D29">
              <w:rPr>
                <w:rFonts w:ascii="Times New Roman" w:hAnsi="Times New Roman" w:cs="Times New Roman"/>
                <w:highlight w:val="yellow"/>
              </w:rPr>
            </w:r>
            <w:r w:rsidRPr="00060D29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060D29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060D29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060D29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060D29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060D29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060D29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019090436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880595857"/>
              <w:placeholder>
                <w:docPart w:val="8339AB4DF46B49D8AC690099287A0475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201D98" w14:paraId="201C2D33" w14:textId="77777777" w:rsidTr="00201D98">
                <w:trPr>
                  <w:trHeight w:val="454"/>
                </w:trPr>
                <w:tc>
                  <w:tcPr>
                    <w:tcW w:w="3127" w:type="dxa"/>
                    <w:tcBorders>
                      <w:top w:val="nil"/>
                      <w:bottom w:val="nil"/>
                    </w:tcBorders>
                  </w:tcPr>
                  <w:p w14:paraId="309E725F" w14:textId="77777777" w:rsidR="00201D98" w:rsidRDefault="00201D98" w:rsidP="00201D98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706" w:type="dxa"/>
                  </w:tcPr>
                  <w:p w14:paraId="499663CE" w14:textId="77777777" w:rsidR="00201D98" w:rsidRDefault="00201D98" w:rsidP="00201D98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694" w:type="dxa"/>
                  </w:tcPr>
                  <w:p w14:paraId="297F9FA4" w14:textId="77777777" w:rsidR="00201D98" w:rsidRPr="00502640" w:rsidRDefault="00201D98" w:rsidP="00201D98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201D98" w14:paraId="4F7A8310" w14:textId="77777777" w:rsidTr="00201D98">
        <w:trPr>
          <w:trHeight w:val="454"/>
        </w:trPr>
        <w:tc>
          <w:tcPr>
            <w:tcW w:w="3127" w:type="dxa"/>
            <w:tcBorders>
              <w:top w:val="nil"/>
              <w:bottom w:val="nil"/>
            </w:tcBorders>
          </w:tcPr>
          <w:p w14:paraId="5B8E0972" w14:textId="77777777" w:rsidR="00201D98" w:rsidRDefault="00201D98" w:rsidP="00201D98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3706" w:type="dxa"/>
          </w:tcPr>
          <w:p w14:paraId="730D3DD7" w14:textId="514520E8" w:rsidR="00201D98" w:rsidRPr="008D1B46" w:rsidRDefault="00201D98" w:rsidP="00201D98">
            <w:pPr>
              <w:rPr>
                <w:rFonts w:ascii="Times New Roman" w:hAnsi="Times New Roman" w:cs="Times New Roman"/>
                <w:highlight w:val="yellow"/>
              </w:rPr>
            </w:pPr>
            <w:r w:rsidRPr="008D1B46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B46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8D1B46">
              <w:rPr>
                <w:rFonts w:ascii="Times New Roman" w:hAnsi="Times New Roman" w:cs="Times New Roman"/>
                <w:highlight w:val="yellow"/>
              </w:rPr>
            </w:r>
            <w:r w:rsidRPr="008D1B46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694" w:type="dxa"/>
          </w:tcPr>
          <w:p w14:paraId="5E0A62BB" w14:textId="082A418F" w:rsidR="00201D98" w:rsidRPr="00060D29" w:rsidRDefault="00201D98" w:rsidP="00201D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1B46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B46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8D1B46">
              <w:rPr>
                <w:rFonts w:ascii="Times New Roman" w:hAnsi="Times New Roman" w:cs="Times New Roman"/>
                <w:highlight w:val="yellow"/>
              </w:rPr>
            </w:r>
            <w:r w:rsidRPr="008D1B46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8D1B46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1600222562"/>
          <w15:repeatingSection/>
        </w:sdtPr>
        <w:sdtEndPr>
          <w:rPr>
            <w:rFonts w:eastAsiaTheme="minorEastAsia"/>
            <w:color w:val="auto"/>
            <w:szCs w:val="22"/>
            <w:highlight w:val="yellow"/>
            <w:lang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512920577"/>
              <w:placeholder>
                <w:docPart w:val="8339AB4DF46B49D8AC690099287A0475"/>
              </w:placeholder>
              <w15:repeatingSectionItem/>
            </w:sdtPr>
            <w:sdtEndPr>
              <w:rPr>
                <w:rFonts w:eastAsiaTheme="minorEastAsia"/>
                <w:color w:val="auto"/>
                <w:szCs w:val="22"/>
                <w:highlight w:val="yellow"/>
                <w:lang w:eastAsia="zh-TW"/>
              </w:rPr>
            </w:sdtEndPr>
            <w:sdtContent>
              <w:tr w:rsidR="00201D98" w14:paraId="5CB475ED" w14:textId="77777777" w:rsidTr="00201D98">
                <w:trPr>
                  <w:trHeight w:val="454"/>
                </w:trPr>
                <w:tc>
                  <w:tcPr>
                    <w:tcW w:w="3127" w:type="dxa"/>
                    <w:tcBorders>
                      <w:top w:val="nil"/>
                    </w:tcBorders>
                  </w:tcPr>
                  <w:p w14:paraId="73FEB01A" w14:textId="77777777" w:rsidR="00201D98" w:rsidRDefault="00201D98" w:rsidP="00201D98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706" w:type="dxa"/>
                  </w:tcPr>
                  <w:p w14:paraId="0CB6C697" w14:textId="77777777" w:rsidR="00201D98" w:rsidRDefault="00201D98" w:rsidP="00201D98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8D1B46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694" w:type="dxa"/>
                  </w:tcPr>
                  <w:p w14:paraId="5AED4D1F" w14:textId="77777777" w:rsidR="00201D98" w:rsidRPr="00502640" w:rsidRDefault="00201D98" w:rsidP="00201D98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instrText xml:space="preserve"> FORMTEXT </w:instrText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separate"/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noProof/>
                        <w:highlight w:val="yellow"/>
                      </w:rPr>
                      <w:t> </w:t>
                    </w:r>
                    <w:r w:rsidRPr="00060D29">
                      <w:rPr>
                        <w:rFonts w:ascii="Times New Roman" w:hAnsi="Times New Roman" w:cs="Times New Roman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bookmarkEnd w:id="2"/>
    <w:p w14:paraId="7EB4B335" w14:textId="5A12F3DE" w:rsidR="00AD0069" w:rsidRPr="008E5082" w:rsidRDefault="00AD0069" w:rsidP="00AD0069">
      <w:pPr>
        <w:ind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 w:rsidRPr="008E5082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7F85744F" w14:textId="77777777" w:rsidR="001554CA" w:rsidRPr="00D211A7" w:rsidRDefault="001554CA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3DCBF86E" w14:textId="6789B926" w:rsidR="001554CA" w:rsidRDefault="001554CA" w:rsidP="001554CA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>Other requirement</w:t>
      </w:r>
      <w:r w:rsidR="00AD0069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s</w:t>
      </w: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6691"/>
        <w:gridCol w:w="1843"/>
      </w:tblGrid>
      <w:tr w:rsidR="001554CA" w14:paraId="00064349" w14:textId="77777777" w:rsidTr="00DD6DCE">
        <w:trPr>
          <w:trHeight w:val="454"/>
        </w:trPr>
        <w:tc>
          <w:tcPr>
            <w:tcW w:w="6691" w:type="dxa"/>
          </w:tcPr>
          <w:p w14:paraId="4A0BF397" w14:textId="00365D3E" w:rsidR="001554CA" w:rsidRPr="009D050D" w:rsidRDefault="001554CA" w:rsidP="00AB153A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A registered nurse who has been trained in </w:t>
            </w:r>
            <w:r w:rsidR="00AB153A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o</w:t>
            </w:r>
            <w:r w:rsidR="00AB153A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perating </w:t>
            </w:r>
            <w:r w:rsidR="00AB153A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t</w:t>
            </w:r>
            <w:r w:rsidR="00AB153A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heatre </w:t>
            </w:r>
            <w:r w:rsidR="00D9183A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(OT)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 nursing or perioperative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nursing is available at all times as the duty nurse-in-charge to supervise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nursing care of the serv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i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ce</w:t>
            </w:r>
          </w:p>
        </w:tc>
        <w:tc>
          <w:tcPr>
            <w:tcW w:w="1843" w:type="dxa"/>
          </w:tcPr>
          <w:p w14:paraId="478CCFA2" w14:textId="77777777" w:rsidR="001554CA" w:rsidRPr="008E5082" w:rsidRDefault="00000000" w:rsidP="003D6D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884422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554CA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62723" w14:paraId="70E1D8F9" w14:textId="77777777" w:rsidTr="00DD6DCE">
        <w:trPr>
          <w:trHeight w:val="454"/>
        </w:trPr>
        <w:tc>
          <w:tcPr>
            <w:tcW w:w="6691" w:type="dxa"/>
          </w:tcPr>
          <w:p w14:paraId="68402F39" w14:textId="234DAE70" w:rsidR="00D62723" w:rsidRPr="009D050D" w:rsidRDefault="00D62723" w:rsidP="00D62723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Nurses are required to receive adequate training before assisting in new operating procedures</w:t>
            </w:r>
          </w:p>
        </w:tc>
        <w:tc>
          <w:tcPr>
            <w:tcW w:w="1843" w:type="dxa"/>
          </w:tcPr>
          <w:p w14:paraId="01609286" w14:textId="070ACE63" w:rsidR="00D62723" w:rsidRPr="008E5082" w:rsidRDefault="00000000" w:rsidP="003D6D9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73596879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62723" w:rsidRPr="008E3C1F">
                  <w:rPr>
                    <w:rFonts w:ascii="Times New Roman" w:hAnsi="Times New Roman" w:cs="Times New Roman"/>
                    <w:szCs w:val="24"/>
                    <w:highlight w:val="yellow"/>
                    <w:lang w:eastAsia="zh-HK"/>
                  </w:rPr>
                  <w:t>Choose an item.</w:t>
                </w:r>
              </w:sdtContent>
            </w:sdt>
          </w:p>
        </w:tc>
      </w:tr>
      <w:tr w:rsidR="003C6406" w14:paraId="3C49974F" w14:textId="77777777" w:rsidTr="00DD6DCE">
        <w:trPr>
          <w:trHeight w:val="454"/>
        </w:trPr>
        <w:tc>
          <w:tcPr>
            <w:tcW w:w="6691" w:type="dxa"/>
          </w:tcPr>
          <w:p w14:paraId="0B4FFB4C" w14:textId="0A32C041" w:rsidR="003C6406" w:rsidRPr="009D050D" w:rsidRDefault="00D62723" w:rsidP="00D211A7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>Nurses</w:t>
            </w:r>
            <w:r w:rsidRPr="00A63800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</w:t>
            </w:r>
            <w:r w:rsidR="009D050D" w:rsidRPr="00A63800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who have received training </w:t>
            </w:r>
            <w:r w:rsidR="00BE602B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>are assigned</w:t>
            </w:r>
            <w:r w:rsidR="00BE602B" w:rsidRPr="00A63800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</w:t>
            </w:r>
            <w:r w:rsidR="009D050D" w:rsidRPr="00A63800">
              <w:rPr>
                <w:rFonts w:ascii="Times New Roman" w:hAnsi="Times New Roman" w:cs="Times New Roman"/>
                <w:szCs w:val="24"/>
                <w:lang w:val="en-HK" w:eastAsia="zh-HK"/>
              </w:rPr>
              <w:t>to</w:t>
            </w:r>
            <w:r w:rsidR="00BE602B">
              <w:rPr>
                <w:rFonts w:ascii="Times New Roman" w:hAnsi="Times New Roman" w:cs="Times New Roman" w:hint="eastAsia"/>
                <w:szCs w:val="24"/>
                <w:lang w:val="en-HK" w:eastAsia="zh-HK"/>
              </w:rPr>
              <w:t xml:space="preserve"> assist the medical practitioner, and</w:t>
            </w:r>
            <w:r w:rsidR="009D050D" w:rsidRPr="00A63800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to provide care and support to the patient</w:t>
            </w:r>
          </w:p>
        </w:tc>
        <w:tc>
          <w:tcPr>
            <w:tcW w:w="1843" w:type="dxa"/>
          </w:tcPr>
          <w:p w14:paraId="166859CC" w14:textId="77777777" w:rsidR="003C6406" w:rsidRPr="008E5082" w:rsidRDefault="00000000" w:rsidP="003D6D9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8046062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C6406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705A0" w14:paraId="05B903C5" w14:textId="77777777" w:rsidTr="00DD6DCE">
        <w:trPr>
          <w:trHeight w:val="454"/>
        </w:trPr>
        <w:tc>
          <w:tcPr>
            <w:tcW w:w="6691" w:type="dxa"/>
          </w:tcPr>
          <w:p w14:paraId="6E3E7BD2" w14:textId="7E9BE497" w:rsidR="005705A0" w:rsidRPr="009D050D" w:rsidRDefault="005705A0" w:rsidP="00D211A7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There is a medical </w:t>
            </w:r>
            <w:r w:rsidR="00B31384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practitioner 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or nurs</w:t>
            </w:r>
            <w:r w:rsidR="00B31384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e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who holds a valid certificate in 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Advanced Cardiac Life Support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(ACLS) or equivalent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on duty in the operating theatre at all times</w:t>
            </w:r>
          </w:p>
        </w:tc>
        <w:tc>
          <w:tcPr>
            <w:tcW w:w="1843" w:type="dxa"/>
          </w:tcPr>
          <w:p w14:paraId="6E2111E9" w14:textId="77777777" w:rsidR="005705A0" w:rsidRPr="008E5082" w:rsidRDefault="00000000" w:rsidP="005705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35411437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705A0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211A7" w14:paraId="5BA9AE63" w14:textId="77777777" w:rsidTr="00DD6DCE">
        <w:trPr>
          <w:trHeight w:val="454"/>
        </w:trPr>
        <w:tc>
          <w:tcPr>
            <w:tcW w:w="6691" w:type="dxa"/>
            <w:vAlign w:val="center"/>
          </w:tcPr>
          <w:p w14:paraId="25D2543D" w14:textId="77777777" w:rsidR="00D211A7" w:rsidRPr="009D050D" w:rsidRDefault="00D211A7" w:rsidP="00D211A7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At times when paediatric patients are undergoing surgery, there is a medical or nursing staff who holds a valid certificate 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lastRenderedPageBreak/>
              <w:t xml:space="preserve">in 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Paediatric Advanced Life Support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(PALS)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or equivalent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on duty in the operating theatre</w:t>
            </w:r>
          </w:p>
        </w:tc>
        <w:tc>
          <w:tcPr>
            <w:tcW w:w="1843" w:type="dxa"/>
          </w:tcPr>
          <w:p w14:paraId="10F6806E" w14:textId="203D2F07" w:rsidR="00D211A7" w:rsidRPr="008E5082" w:rsidRDefault="00000000" w:rsidP="00D21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2066252800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D211A7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BE602B" w14:paraId="22FE88BD" w14:textId="77777777" w:rsidTr="00DD6DCE">
        <w:trPr>
          <w:trHeight w:val="454"/>
        </w:trPr>
        <w:tc>
          <w:tcPr>
            <w:tcW w:w="6691" w:type="dxa"/>
            <w:vAlign w:val="center"/>
          </w:tcPr>
          <w:p w14:paraId="2EA55884" w14:textId="6DE8B929" w:rsidR="00BE602B" w:rsidRPr="009D050D" w:rsidRDefault="00BE602B" w:rsidP="003E77E6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A trained nurse is assigned to carry out circulating duties in the operating theatre where surgery is performed whe</w:t>
            </w:r>
            <w:r w:rsidR="004407A0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n</w:t>
            </w: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necessary</w:t>
            </w:r>
          </w:p>
        </w:tc>
        <w:tc>
          <w:tcPr>
            <w:tcW w:w="1843" w:type="dxa"/>
          </w:tcPr>
          <w:p w14:paraId="18417A53" w14:textId="4A3CA54F" w:rsidR="00BE602B" w:rsidRPr="008E5082" w:rsidRDefault="00000000" w:rsidP="005705A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64689266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E602B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B31384" w14:paraId="491C0792" w14:textId="77777777" w:rsidTr="00DD6DCE">
        <w:trPr>
          <w:trHeight w:val="454"/>
        </w:trPr>
        <w:tc>
          <w:tcPr>
            <w:tcW w:w="6691" w:type="dxa"/>
            <w:vAlign w:val="center"/>
          </w:tcPr>
          <w:p w14:paraId="0C153D66" w14:textId="61643343" w:rsidR="00B31384" w:rsidRPr="009D050D" w:rsidRDefault="00430858" w:rsidP="00D211A7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A medical practitioner or registered nurse trained in post-anaesthetic care is in-charge of the operation of the recovery area</w:t>
            </w:r>
          </w:p>
        </w:tc>
        <w:tc>
          <w:tcPr>
            <w:tcW w:w="1843" w:type="dxa"/>
          </w:tcPr>
          <w:p w14:paraId="25E12382" w14:textId="757A2BDB" w:rsidR="00B31384" w:rsidRPr="008E5082" w:rsidRDefault="00000000" w:rsidP="005705A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13918660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30858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30858" w14:paraId="45F02AC9" w14:textId="77777777" w:rsidTr="00DD6DCE">
        <w:trPr>
          <w:trHeight w:val="454"/>
        </w:trPr>
        <w:tc>
          <w:tcPr>
            <w:tcW w:w="6691" w:type="dxa"/>
            <w:vAlign w:val="center"/>
          </w:tcPr>
          <w:p w14:paraId="0A49F3F4" w14:textId="68DE821B" w:rsidR="00430858" w:rsidRPr="009D050D" w:rsidRDefault="00430858" w:rsidP="00D211A7">
            <w:pPr>
              <w:pStyle w:val="ListParagraph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Staff working in the recovery area are trained for their</w:t>
            </w:r>
            <w:r w:rsidR="00FA5516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 respective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 roles</w:t>
            </w:r>
          </w:p>
        </w:tc>
        <w:tc>
          <w:tcPr>
            <w:tcW w:w="1843" w:type="dxa"/>
          </w:tcPr>
          <w:p w14:paraId="52208DE3" w14:textId="75CDD98B" w:rsidR="00430858" w:rsidRPr="008E5082" w:rsidRDefault="00000000" w:rsidP="003D6D9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9499382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30858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554CA" w14:paraId="5CB0C5F3" w14:textId="77777777" w:rsidTr="00DD6DCE">
        <w:trPr>
          <w:trHeight w:val="454"/>
        </w:trPr>
        <w:tc>
          <w:tcPr>
            <w:tcW w:w="6691" w:type="dxa"/>
            <w:vAlign w:val="center"/>
          </w:tcPr>
          <w:p w14:paraId="1793EF2C" w14:textId="5AF95715" w:rsidR="001554CA" w:rsidRPr="009D050D" w:rsidRDefault="001554CA" w:rsidP="003E77E6">
            <w:pPr>
              <w:pStyle w:val="ListParagraph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Following anaesthesia, postoperative patients in the recovery area are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closely observed by the </w:t>
            </w:r>
            <w:r w:rsidR="004407A0"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anaesthe</w:t>
            </w:r>
            <w:r w:rsidR="004407A0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siologist</w:t>
            </w:r>
            <w:r w:rsidR="004407A0"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or a designated registered nurse</w:t>
            </w:r>
            <w:r w:rsidRPr="009D050D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9D050D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who holds a valid certificate in ACLS or equivalent until they are discharged from the OT</w:t>
            </w:r>
          </w:p>
        </w:tc>
        <w:tc>
          <w:tcPr>
            <w:tcW w:w="1843" w:type="dxa"/>
          </w:tcPr>
          <w:p w14:paraId="214B3158" w14:textId="77777777" w:rsidR="001554CA" w:rsidRPr="008E5082" w:rsidRDefault="00000000" w:rsidP="003D6D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884422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554CA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211A7" w14:paraId="27FDA806" w14:textId="77777777" w:rsidTr="00DD6DCE">
        <w:trPr>
          <w:trHeight w:val="454"/>
        </w:trPr>
        <w:tc>
          <w:tcPr>
            <w:tcW w:w="6691" w:type="dxa"/>
            <w:vAlign w:val="center"/>
          </w:tcPr>
          <w:p w14:paraId="04A6D1F9" w14:textId="47E51BD2" w:rsidR="00D211A7" w:rsidRPr="00796819" w:rsidRDefault="00D211A7">
            <w:pPr>
              <w:pStyle w:val="ListParagraph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796819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For paediatric patients, the observation in the recovery area is conducted by the anaesthe</w:t>
            </w:r>
            <w:r w:rsidR="004407A0" w:rsidRPr="00796819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siologist</w:t>
            </w:r>
            <w:r w:rsidRPr="00796819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 or a designated registered nurse who holds a valid certificate in PALS or equivalent </w:t>
            </w:r>
          </w:p>
        </w:tc>
        <w:tc>
          <w:tcPr>
            <w:tcW w:w="1843" w:type="dxa"/>
          </w:tcPr>
          <w:p w14:paraId="0ED1F701" w14:textId="1CE98147" w:rsidR="00D211A7" w:rsidRPr="008E5082" w:rsidRDefault="00000000" w:rsidP="00D21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977448259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D211A7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AB153A" w14:paraId="3A143353" w14:textId="77777777" w:rsidTr="00DD6DCE">
        <w:trPr>
          <w:trHeight w:val="454"/>
        </w:trPr>
        <w:tc>
          <w:tcPr>
            <w:tcW w:w="6691" w:type="dxa"/>
            <w:vAlign w:val="center"/>
          </w:tcPr>
          <w:p w14:paraId="43FCBD98" w14:textId="3EED5310" w:rsidR="00AB153A" w:rsidRPr="008E5082" w:rsidRDefault="00AB153A" w:rsidP="00AB153A">
            <w:pPr>
              <w:pStyle w:val="ListParagraph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AB153A">
              <w:rPr>
                <w:rFonts w:ascii="Times New Roman" w:hAnsi="Times New Roman" w:cs="Times New Roman"/>
                <w:szCs w:val="24"/>
                <w:lang w:val="en-HK" w:eastAsia="zh-HK"/>
              </w:rPr>
              <w:t>The anaesthesiologist who administered the anaesthesia for the patient is responsible for the supervision of the recovery period and the authorization of the patient’s discharge from the recovery area</w:t>
            </w:r>
          </w:p>
        </w:tc>
        <w:tc>
          <w:tcPr>
            <w:tcW w:w="1843" w:type="dxa"/>
          </w:tcPr>
          <w:p w14:paraId="52023766" w14:textId="3E26ED73" w:rsidR="00AB153A" w:rsidRPr="008E5082" w:rsidRDefault="00000000" w:rsidP="00AB153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3658713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AB153A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AB153A" w14:paraId="4550839F" w14:textId="77777777" w:rsidTr="00DD6DCE">
        <w:trPr>
          <w:trHeight w:val="454"/>
        </w:trPr>
        <w:tc>
          <w:tcPr>
            <w:tcW w:w="6691" w:type="dxa"/>
            <w:vAlign w:val="center"/>
          </w:tcPr>
          <w:p w14:paraId="353BAFC9" w14:textId="062ED2EA" w:rsidR="00AB153A" w:rsidRPr="008E5082" w:rsidRDefault="00AB153A" w:rsidP="00AB153A">
            <w:pPr>
              <w:pStyle w:val="ListParagraph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8E5082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The hospital establishes and monitors a prearranged roster of </w:t>
            </w:r>
            <w:r w:rsidR="00AD0069" w:rsidRPr="008E5082">
              <w:rPr>
                <w:rFonts w:ascii="Times New Roman" w:hAnsi="Times New Roman" w:cs="Times New Roman"/>
                <w:szCs w:val="24"/>
                <w:lang w:val="en-HK" w:eastAsia="zh-HK"/>
              </w:rPr>
              <w:t>medical practitioners who are competent in surgery and anaesthesiology and who could respond quickly to emergencies</w:t>
            </w:r>
          </w:p>
        </w:tc>
        <w:tc>
          <w:tcPr>
            <w:tcW w:w="1843" w:type="dxa"/>
          </w:tcPr>
          <w:p w14:paraId="4DD37C33" w14:textId="0509CDF0" w:rsidR="00AB153A" w:rsidRPr="008E5082" w:rsidRDefault="00000000" w:rsidP="00AB153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3401893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AB153A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30858" w14:paraId="121D2A31" w14:textId="77777777" w:rsidTr="00DD6DCE">
        <w:trPr>
          <w:trHeight w:val="454"/>
        </w:trPr>
        <w:tc>
          <w:tcPr>
            <w:tcW w:w="6691" w:type="dxa"/>
            <w:vAlign w:val="center"/>
          </w:tcPr>
          <w:p w14:paraId="04933E09" w14:textId="67A2B405" w:rsidR="00430858" w:rsidRPr="009D050D" w:rsidRDefault="00430858">
            <w:pPr>
              <w:pStyle w:val="ListParagraph"/>
              <w:numPr>
                <w:ilvl w:val="0"/>
                <w:numId w:val="8"/>
              </w:numPr>
              <w:ind w:leftChars="0" w:left="482" w:hanging="482"/>
              <w:jc w:val="both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Staff arrangements for monitoring of patients undergoing procedural sedation, general anaesthesia or major regional anaesth</w:t>
            </w:r>
            <w:r w:rsidR="004407A0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e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sia are </w:t>
            </w:r>
            <w:r w:rsidR="00AD0069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complied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 with the relevant guidelines published by the Hong Kong Academy of Medicine and its colleges, where applicable</w:t>
            </w:r>
          </w:p>
        </w:tc>
        <w:tc>
          <w:tcPr>
            <w:tcW w:w="1843" w:type="dxa"/>
          </w:tcPr>
          <w:p w14:paraId="1FBF89FB" w14:textId="26E977D2" w:rsidR="00430858" w:rsidRPr="008E5082" w:rsidRDefault="00000000" w:rsidP="00AA67F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35038748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30858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02083119" w14:textId="5A24CB2A" w:rsidR="00D9183A" w:rsidRDefault="00D9183A" w:rsidP="00305CAF">
      <w:pPr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130457B5" w14:textId="77777777" w:rsidR="00305CAF" w:rsidRDefault="00305CAF" w:rsidP="00305CAF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Physical Conditions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6662"/>
        <w:gridCol w:w="1843"/>
      </w:tblGrid>
      <w:tr w:rsidR="00305CAF" w14:paraId="32E29C7E" w14:textId="77777777" w:rsidTr="00721649">
        <w:trPr>
          <w:cantSplit/>
          <w:trHeight w:val="454"/>
        </w:trPr>
        <w:tc>
          <w:tcPr>
            <w:tcW w:w="6662" w:type="dxa"/>
          </w:tcPr>
          <w:p w14:paraId="28A583F6" w14:textId="23E92406" w:rsidR="00305CAF" w:rsidRPr="00305CAF" w:rsidRDefault="00305CAF" w:rsidP="00305CAF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305CAF">
              <w:rPr>
                <w:rFonts w:ascii="Times New Roman" w:hAnsi="Times New Roman" w:cs="Times New Roman"/>
                <w:szCs w:val="24"/>
                <w:lang w:val="en-HK" w:eastAsia="zh-HK"/>
              </w:rPr>
              <w:t>The ceiling, walls and floors are made from materials that can be easily cleaned and disinfected as needed to meet infection control requirements</w:t>
            </w:r>
            <w:r w:rsidRPr="00305CAF"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70C43999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95154729"/>
                <w:placeholder>
                  <w:docPart w:val="7241F8C49E604499BDDE04BE580B8E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05CAF" w14:paraId="54AE8A62" w14:textId="77777777" w:rsidTr="00721649">
        <w:trPr>
          <w:cantSplit/>
          <w:trHeight w:val="190"/>
        </w:trPr>
        <w:tc>
          <w:tcPr>
            <w:tcW w:w="6662" w:type="dxa"/>
          </w:tcPr>
          <w:p w14:paraId="3A9A55A1" w14:textId="573F3B0F" w:rsidR="00305CAF" w:rsidRPr="00305CAF" w:rsidRDefault="00305CAF" w:rsidP="00305CAF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05CAF">
              <w:rPr>
                <w:rFonts w:ascii="Times New Roman" w:eastAsia="Times New Roman" w:hAnsi="Times New Roman" w:cs="Times New Roman"/>
                <w:szCs w:val="24"/>
                <w:lang w:val="en-HK"/>
              </w:rPr>
              <w:t>The operating theatre is maintained at acceptable levels of sterility by taking reference from the latest “</w:t>
            </w:r>
            <w:r w:rsidRPr="00305CAF">
              <w:rPr>
                <w:rFonts w:ascii="Times New Roman" w:hAnsi="Times New Roman" w:cs="Times New Roman"/>
                <w:szCs w:val="24"/>
                <w:lang w:val="en-HK" w:eastAsia="zh-HK"/>
              </w:rPr>
              <w:t>ICB Infection Control Guidelines</w:t>
            </w:r>
            <w:r w:rsidRPr="00305CAF">
              <w:rPr>
                <w:rFonts w:ascii="Times New Roman" w:eastAsia="Times New Roman" w:hAnsi="Times New Roman" w:cs="Times New Roman"/>
                <w:szCs w:val="24"/>
                <w:lang w:val="en-HK"/>
              </w:rPr>
              <w:t>” promulgated by the Infection Control Branch of the Centre for Health Protection of the Department of Health</w:t>
            </w:r>
            <w:r w:rsidRPr="00305CA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4DD3E2BF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70983911"/>
                <w:placeholder>
                  <w:docPart w:val="018916AF355E4CBEBAA34D129A9C062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05CAF" w14:paraId="6C3C73CE" w14:textId="77777777" w:rsidTr="00721649">
        <w:trPr>
          <w:cantSplit/>
          <w:trHeight w:val="454"/>
        </w:trPr>
        <w:tc>
          <w:tcPr>
            <w:tcW w:w="6662" w:type="dxa"/>
          </w:tcPr>
          <w:p w14:paraId="46FFB901" w14:textId="249625C6" w:rsidR="00305CAF" w:rsidRPr="00305CAF" w:rsidRDefault="00305CAF" w:rsidP="00305CAF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05CAF">
              <w:rPr>
                <w:rFonts w:ascii="Times New Roman" w:hAnsi="Times New Roman" w:cs="Times New Roman"/>
                <w:szCs w:val="24"/>
                <w:lang w:val="en-HK" w:eastAsia="zh-HK"/>
              </w:rPr>
              <w:lastRenderedPageBreak/>
              <w:t>The o</w:t>
            </w:r>
            <w:r w:rsidRPr="00305CAF">
              <w:rPr>
                <w:rFonts w:ascii="Times New Roman" w:eastAsia="Times New Roman" w:hAnsi="Times New Roman" w:cs="Times New Roman"/>
                <w:szCs w:val="24"/>
                <w:lang w:val="en-HK"/>
              </w:rPr>
              <w:t xml:space="preserve">perating theatre </w:t>
            </w:r>
            <w:r w:rsidRPr="00305CAF">
              <w:rPr>
                <w:rFonts w:ascii="Times New Roman" w:hAnsi="Times New Roman" w:cs="Times New Roman"/>
                <w:szCs w:val="24"/>
                <w:lang w:val="en-HK" w:eastAsia="zh-HK"/>
              </w:rPr>
              <w:t>is</w:t>
            </w:r>
            <w:r w:rsidRPr="00305CAF">
              <w:rPr>
                <w:rFonts w:ascii="Times New Roman" w:eastAsia="Times New Roman" w:hAnsi="Times New Roman" w:cs="Times New Roman"/>
                <w:szCs w:val="24"/>
                <w:lang w:val="en-HK"/>
              </w:rPr>
              <w:t xml:space="preserve"> provided with specialized ventilation systems of internationally acceptable standards of air quality to prevent the spread of airborne infectious disease and to minimise surgical site infection</w:t>
            </w:r>
            <w:r w:rsidRPr="00305CA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5B692850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310780640"/>
                <w:placeholder>
                  <w:docPart w:val="C44BA8A0671E40EFBD07BCF9832449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05CAF" w14:paraId="4212D68E" w14:textId="77777777" w:rsidTr="00721649">
        <w:trPr>
          <w:cantSplit/>
          <w:trHeight w:val="454"/>
        </w:trPr>
        <w:tc>
          <w:tcPr>
            <w:tcW w:w="6662" w:type="dxa"/>
          </w:tcPr>
          <w:p w14:paraId="66339182" w14:textId="5E376ECD" w:rsidR="00305CAF" w:rsidRPr="00305CAF" w:rsidRDefault="00305CAF" w:rsidP="00305CAF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05CAF">
              <w:rPr>
                <w:rFonts w:ascii="Times New Roman" w:eastAsia="Times New Roman" w:hAnsi="Times New Roman" w:cs="Times New Roman"/>
                <w:szCs w:val="24"/>
                <w:lang w:val="en-HK"/>
              </w:rPr>
              <w:t>The ventilation systems are regularly</w:t>
            </w:r>
            <w:r w:rsidRPr="00305CAF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</w:t>
            </w:r>
            <w:r w:rsidRPr="00305CAF">
              <w:rPr>
                <w:rFonts w:ascii="Times New Roman" w:eastAsia="Times New Roman" w:hAnsi="Times New Roman" w:cs="Times New Roman"/>
                <w:szCs w:val="24"/>
                <w:lang w:val="en-HK"/>
              </w:rPr>
              <w:t>inspected</w:t>
            </w:r>
            <w:r w:rsidRPr="00305CAF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</w:t>
            </w:r>
            <w:r w:rsidRPr="00305CAF">
              <w:rPr>
                <w:rFonts w:ascii="Times New Roman" w:eastAsia="Times New Roman" w:hAnsi="Times New Roman" w:cs="Times New Roman"/>
                <w:szCs w:val="24"/>
                <w:lang w:val="en-HK"/>
              </w:rPr>
              <w:t>and maintained to ensure effective functioning for patient and staff safety</w:t>
            </w:r>
            <w:r w:rsidRPr="00305CA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636202D0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34370497"/>
                <w:placeholder>
                  <w:docPart w:val="04F9DFFE564D4D568A83964001A6CE3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BC4D07" w14:paraId="57153F44" w14:textId="77777777" w:rsidTr="00721649">
        <w:trPr>
          <w:cantSplit/>
          <w:trHeight w:val="454"/>
        </w:trPr>
        <w:tc>
          <w:tcPr>
            <w:tcW w:w="6662" w:type="dxa"/>
          </w:tcPr>
          <w:p w14:paraId="67BDDC20" w14:textId="2EBC59BE" w:rsidR="00BC4D07" w:rsidRPr="00305CAF" w:rsidRDefault="00BC4D07" w:rsidP="00BC4D07">
            <w:pPr>
              <w:pStyle w:val="ListParagraph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305CAF">
              <w:rPr>
                <w:rFonts w:ascii="Times New Roman" w:eastAsia="Times New Roman" w:hAnsi="Times New Roman" w:cs="Times New Roman"/>
                <w:szCs w:val="24"/>
                <w:lang w:val="en-HK"/>
              </w:rPr>
              <w:t>Documentation of repair and maintenance of the systems is kept</w:t>
            </w:r>
            <w:r w:rsidRPr="00305CAF"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79B2AFF5" w14:textId="47516D10" w:rsidR="00BC4D07" w:rsidRPr="008E5082" w:rsidRDefault="00000000" w:rsidP="00BC4D0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310167430"/>
                <w:placeholder>
                  <w:docPart w:val="56D65F077BAE4C53AD20133264450D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C4D07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5092DF60" w14:textId="77777777" w:rsidR="00305CAF" w:rsidRPr="00305CAF" w:rsidRDefault="00305CAF" w:rsidP="00305CAF">
      <w:pPr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78A408B0" w14:textId="77777777" w:rsidR="001554CA" w:rsidRPr="001815FD" w:rsidRDefault="003C6406" w:rsidP="001554CA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Critical or M</w:t>
      </w:r>
      <w:r w:rsidR="001554CA" w:rsidRPr="001815FD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ajor </w:t>
      </w: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E</w:t>
      </w:r>
      <w:r w:rsidR="001554CA" w:rsidRPr="001815FD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quipment </w:t>
      </w:r>
    </w:p>
    <w:p w14:paraId="47EE4FB5" w14:textId="54EC26D2" w:rsidR="001554CA" w:rsidRPr="00305CAF" w:rsidRDefault="00305CAF" w:rsidP="00D362D9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i/>
          <w:szCs w:val="24"/>
          <w:lang w:eastAsia="zh-HK"/>
        </w:rPr>
      </w:pPr>
      <w:r w:rsidRPr="00305CAF">
        <w:rPr>
          <w:rFonts w:ascii="Times New Roman" w:eastAsia="MingLiU" w:hAnsi="Times New Roman" w:cs="Times New Roman"/>
          <w:szCs w:val="24"/>
          <w:lang w:eastAsia="zh-HK"/>
        </w:rPr>
        <w:t xml:space="preserve">Equipment list </w:t>
      </w:r>
      <w:r w:rsidR="001554CA" w:rsidRPr="00305CAF">
        <w:rPr>
          <w:rFonts w:ascii="Times New Roman" w:eastAsia="MingLiU" w:hAnsi="Times New Roman" w:cs="Times New Roman"/>
          <w:i/>
          <w:szCs w:val="24"/>
          <w:lang w:eastAsia="zh-HK"/>
        </w:rPr>
        <w:t>(e.g. anaesthetic machine, robotic surgery system, endoscopes, etc.)</w:t>
      </w:r>
    </w:p>
    <w:tbl>
      <w:tblPr>
        <w:tblW w:w="861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3"/>
        <w:gridCol w:w="1276"/>
        <w:gridCol w:w="1843"/>
        <w:gridCol w:w="1417"/>
      </w:tblGrid>
      <w:tr w:rsidR="008741F6" w:rsidRPr="007E0DCC" w14:paraId="2EBF93E2" w14:textId="2EB77DCA" w:rsidTr="00DD6DCE">
        <w:trPr>
          <w:trHeight w:val="855"/>
          <w:tblHeader/>
        </w:trPr>
        <w:tc>
          <w:tcPr>
            <w:tcW w:w="4083" w:type="dxa"/>
            <w:shd w:val="clear" w:color="auto" w:fill="auto"/>
            <w:vAlign w:val="center"/>
            <w:hideMark/>
          </w:tcPr>
          <w:p w14:paraId="1C74B1B1" w14:textId="77777777" w:rsidR="008741F6" w:rsidRPr="007E0DCC" w:rsidRDefault="008741F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7E0DC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Type </w:t>
            </w:r>
            <w:r w:rsidRPr="007E0DCC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of equipment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D18C19" w14:textId="77777777" w:rsidR="008741F6" w:rsidRPr="007E0DCC" w:rsidRDefault="008741F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7E0DC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843" w:type="dxa"/>
            <w:vAlign w:val="center"/>
          </w:tcPr>
          <w:p w14:paraId="2BA61FEA" w14:textId="53FD3D0D" w:rsidR="008741F6" w:rsidRPr="007E0DCC" w:rsidRDefault="008741F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Schedule of maintenance as per the manufacturer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’</w:t>
            </w: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 recommendation</w:t>
            </w:r>
          </w:p>
        </w:tc>
        <w:tc>
          <w:tcPr>
            <w:tcW w:w="1417" w:type="dxa"/>
            <w:vAlign w:val="center"/>
          </w:tcPr>
          <w:p w14:paraId="50616D2C" w14:textId="5EDAFC51" w:rsidR="008741F6" w:rsidRDefault="008741F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ate of last service / maintenance</w:t>
            </w:r>
            <w:r w:rsidR="00AD0069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#</w:t>
            </w:r>
          </w:p>
        </w:tc>
      </w:tr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188412006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488825096"/>
              <w:placeholder>
                <w:docPart w:val="DefaultPlaceholder_1081868578"/>
              </w:placeholder>
              <w15:repeatingSectionItem/>
            </w:sdtPr>
            <w:sdtContent>
              <w:tr w:rsidR="008741F6" w:rsidRPr="00AA67FC" w14:paraId="147B2B3A" w14:textId="44A61311" w:rsidTr="00DD6DCE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  <w:hideMark/>
                  </w:tcPr>
                  <w:p w14:paraId="0699235D" w14:textId="1EC041D5" w:rsidR="008741F6" w:rsidRPr="008E5082" w:rsidRDefault="008741F6" w:rsidP="008741F6">
                    <w:pPr>
                      <w:rPr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  <w:hideMark/>
                  </w:tcPr>
                  <w:p w14:paraId="3BEE6D98" w14:textId="40F0C3A9" w:rsidR="008741F6" w:rsidRPr="008E5082" w:rsidRDefault="008741F6" w:rsidP="008741F6">
                    <w:pPr>
                      <w:jc w:val="center"/>
                      <w:rPr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209A926D" w14:textId="6714931D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32364419" w14:textId="31422A24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2100521627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978497958"/>
              <w:placeholder>
                <w:docPart w:val="DefaultPlaceholder_1081868578"/>
              </w:placeholder>
              <w15:repeatingSectionItem/>
            </w:sdtPr>
            <w:sdtContent>
              <w:tr w:rsidR="008741F6" w:rsidRPr="00AA67FC" w14:paraId="4704A867" w14:textId="66DF5383" w:rsidTr="00DD6DCE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54360199" w14:textId="6802F8B3" w:rsidR="008741F6" w:rsidRPr="008E5082" w:rsidRDefault="008741F6" w:rsidP="008741F6">
                    <w:pPr>
                      <w:rPr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36E826E5" w14:textId="567C12CD" w:rsidR="008741F6" w:rsidRPr="008E5082" w:rsidRDefault="008741F6" w:rsidP="008741F6">
                    <w:pPr>
                      <w:jc w:val="center"/>
                      <w:rPr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690D1217" w14:textId="73D7D3A6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2093C007" w14:textId="43D658EB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-177818706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-1545201458"/>
              <w:placeholder>
                <w:docPart w:val="DefaultPlaceholder_1081868578"/>
              </w:placeholder>
              <w15:repeatingSectionItem/>
            </w:sdtPr>
            <w:sdtContent>
              <w:tr w:rsidR="008741F6" w:rsidRPr="00AA67FC" w14:paraId="292CB1F5" w14:textId="5F3A948C" w:rsidTr="00DD6DCE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18BD590D" w14:textId="740BDE50" w:rsidR="008741F6" w:rsidRPr="008E5082" w:rsidRDefault="008741F6" w:rsidP="008741F6">
                    <w:pPr>
                      <w:rPr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330E1533" w14:textId="63662224" w:rsidR="008741F6" w:rsidRPr="008E5082" w:rsidRDefault="008741F6" w:rsidP="008741F6">
                    <w:pPr>
                      <w:jc w:val="center"/>
                      <w:rPr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6D3C3228" w14:textId="6A90F149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6561AE0D" w14:textId="2C0CCCB9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1568918394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389387789"/>
              <w:placeholder>
                <w:docPart w:val="DefaultPlaceholder_1081868578"/>
              </w:placeholder>
              <w15:repeatingSectionItem/>
            </w:sdtPr>
            <w:sdtContent>
              <w:tr w:rsidR="008741F6" w:rsidRPr="00AA67FC" w14:paraId="5D6F436B" w14:textId="6F5F17D7" w:rsidTr="00DD6DCE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32B3D561" w14:textId="3795EA1D" w:rsidR="008741F6" w:rsidRPr="008E5082" w:rsidRDefault="008741F6" w:rsidP="008741F6">
                    <w:pPr>
                      <w:rPr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380DA7C1" w14:textId="36FE66A1" w:rsidR="008741F6" w:rsidRPr="008E5082" w:rsidRDefault="008741F6" w:rsidP="008741F6">
                    <w:pPr>
                      <w:jc w:val="center"/>
                      <w:rPr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45F0860B" w14:textId="27D31C07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2E227B42" w14:textId="66D291D2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-1967271610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779146141"/>
              <w:placeholder>
                <w:docPart w:val="DefaultPlaceholder_1081868578"/>
              </w:placeholder>
              <w15:repeatingSectionItem/>
            </w:sdtPr>
            <w:sdtContent>
              <w:tr w:rsidR="008741F6" w:rsidRPr="00AA67FC" w14:paraId="3252E855" w14:textId="7BDF5908" w:rsidTr="00DD6DCE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107A4D6B" w14:textId="6B12A32C" w:rsidR="008741F6" w:rsidRPr="008E5082" w:rsidRDefault="008741F6" w:rsidP="008741F6">
                    <w:pPr>
                      <w:rPr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3EF8CAC7" w14:textId="35709978" w:rsidR="008741F6" w:rsidRPr="008E5082" w:rsidRDefault="008741F6" w:rsidP="008741F6">
                    <w:pPr>
                      <w:jc w:val="center"/>
                      <w:rPr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0E0C512B" w14:textId="3433A688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426781BD" w14:textId="466E47A4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123269912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-567888240"/>
              <w:placeholder>
                <w:docPart w:val="DefaultPlaceholder_1081868578"/>
              </w:placeholder>
              <w15:repeatingSectionItem/>
            </w:sdtPr>
            <w:sdtContent>
              <w:tr w:rsidR="008741F6" w:rsidRPr="00AA67FC" w14:paraId="6C31A393" w14:textId="17E916FD" w:rsidTr="00DD6DCE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31A7C6E4" w14:textId="555226AA" w:rsidR="008741F6" w:rsidRPr="008E5082" w:rsidRDefault="008741F6" w:rsidP="008741F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0C85F3A5" w14:textId="5410585E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4ED926B" w14:textId="0A4E153C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6423ADE4" w14:textId="27F524FA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928310026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2103289673"/>
              <w:placeholder>
                <w:docPart w:val="DefaultPlaceholder_1081868578"/>
              </w:placeholder>
              <w15:repeatingSectionItem/>
            </w:sdtPr>
            <w:sdtContent>
              <w:tr w:rsidR="008741F6" w:rsidRPr="00AA67FC" w14:paraId="22335557" w14:textId="47D2F6B1" w:rsidTr="00DD6DCE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475D291A" w14:textId="6991B88C" w:rsidR="008741F6" w:rsidRPr="008E5082" w:rsidRDefault="008741F6" w:rsidP="008741F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5BFE9718" w14:textId="6EF29B19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433B48FB" w14:textId="4528B84D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034ECF9A" w14:textId="3EFCA03D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1767030028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2106913268"/>
              <w:placeholder>
                <w:docPart w:val="DefaultPlaceholder_1081868578"/>
              </w:placeholder>
              <w15:repeatingSectionItem/>
            </w:sdtPr>
            <w:sdtContent>
              <w:tr w:rsidR="008741F6" w:rsidRPr="00AA67FC" w14:paraId="585391DC" w14:textId="017EFE9F" w:rsidTr="00DD6DCE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265DBC5B" w14:textId="746970FD" w:rsidR="008741F6" w:rsidRPr="008E5082" w:rsidRDefault="008741F6" w:rsidP="008741F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750FA90D" w14:textId="722EFBA8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423BBE45" w14:textId="12AC9802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7FFACBAA" w14:textId="5832AE63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-1064182206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-1089158006"/>
              <w:placeholder>
                <w:docPart w:val="DefaultPlaceholder_1081868578"/>
              </w:placeholder>
              <w15:repeatingSectionItem/>
            </w:sdtPr>
            <w:sdtContent>
              <w:tr w:rsidR="008741F6" w:rsidRPr="00AA67FC" w14:paraId="61B1B00E" w14:textId="5364288B" w:rsidTr="00DD6DCE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190F9A6A" w14:textId="0A2DF3B5" w:rsidR="008741F6" w:rsidRPr="008E5082" w:rsidRDefault="008741F6" w:rsidP="008741F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06A380CB" w14:textId="459EDF79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43574387" w14:textId="08E1FC3E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447449F7" w14:textId="1BB5BFF3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szCs w:val="24"/>
            <w:highlight w:val="yellow"/>
            <w:lang w:eastAsia="zh-HK"/>
          </w:rPr>
          <w:id w:val="-1066792406"/>
          <w15:repeatingSection/>
        </w:sdtPr>
        <w:sdtContent>
          <w:sdt>
            <w:sdtPr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id w:val="1934079638"/>
              <w:placeholder>
                <w:docPart w:val="DefaultPlaceholder_1081868578"/>
              </w:placeholder>
              <w15:repeatingSectionItem/>
            </w:sdtPr>
            <w:sdtContent>
              <w:tr w:rsidR="008741F6" w:rsidRPr="00AA67FC" w14:paraId="19F29140" w14:textId="3C467108" w:rsidTr="00DD6DCE">
                <w:trPr>
                  <w:trHeight w:val="457"/>
                </w:trPr>
                <w:tc>
                  <w:tcPr>
                    <w:tcW w:w="4083" w:type="dxa"/>
                    <w:shd w:val="clear" w:color="auto" w:fill="auto"/>
                  </w:tcPr>
                  <w:p w14:paraId="78BBF401" w14:textId="28AD6319" w:rsidR="008741F6" w:rsidRPr="008E5082" w:rsidRDefault="008741F6" w:rsidP="008741F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</w:tcPr>
                  <w:p w14:paraId="5D8CD248" w14:textId="127A81B9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2A2257E2" w14:textId="56CCEBF2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</w:tcPr>
                  <w:p w14:paraId="756B13C0" w14:textId="3599A710" w:rsidR="008741F6" w:rsidRPr="008E5082" w:rsidRDefault="008741F6" w:rsidP="008741F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pP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noProof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E5082">
                      <w:rPr>
                        <w:rFonts w:ascii="Times New Roman" w:hAnsi="Times New Roman" w:cs="Times New Roman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120EA298" w14:textId="3980EE77" w:rsidR="00AD0069" w:rsidRDefault="00AD0069" w:rsidP="00AD0069">
      <w:pPr>
        <w:ind w:left="142"/>
        <w:jc w:val="both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3CED60FA" w14:textId="2BC5812C" w:rsidR="00D211A7" w:rsidRDefault="00D211A7" w:rsidP="00D211A7">
      <w:pPr>
        <w:jc w:val="both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</w:p>
    <w:p w14:paraId="07799F57" w14:textId="77777777" w:rsidR="00305CAF" w:rsidRPr="00A13622" w:rsidRDefault="00305CAF" w:rsidP="00305CAF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szCs w:val="24"/>
          <w:lang w:eastAsia="zh-HK"/>
        </w:rPr>
        <w:t>Other requiremen</w:t>
      </w:r>
      <w:r>
        <w:rPr>
          <w:rFonts w:ascii="Times New Roman" w:eastAsia="MingLiU" w:hAnsi="Times New Roman" w:cs="Times New Roman"/>
          <w:szCs w:val="24"/>
          <w:lang w:eastAsia="zh-HK"/>
        </w:rPr>
        <w:t>ts</w:t>
      </w:r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305CAF" w14:paraId="1A3C679C" w14:textId="77777777" w:rsidTr="00DD6DCE">
        <w:trPr>
          <w:cantSplit/>
          <w:trHeight w:val="454"/>
        </w:trPr>
        <w:tc>
          <w:tcPr>
            <w:tcW w:w="6804" w:type="dxa"/>
          </w:tcPr>
          <w:p w14:paraId="5FE293C9" w14:textId="60BE5EAE" w:rsidR="00305CAF" w:rsidRPr="00305CAF" w:rsidRDefault="00305CAF" w:rsidP="00305CAF">
            <w:pPr>
              <w:pStyle w:val="ListParagraph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305CAF">
              <w:rPr>
                <w:rFonts w:ascii="Times New Roman" w:hAnsi="Times New Roman" w:cs="Times New Roman"/>
                <w:szCs w:val="24"/>
                <w:lang w:val="en-HK" w:eastAsia="zh-HK"/>
              </w:rPr>
              <w:t>There are drugs to deal with any emergencies or complications arising from the operation / procedure</w:t>
            </w:r>
          </w:p>
        </w:tc>
        <w:tc>
          <w:tcPr>
            <w:tcW w:w="1843" w:type="dxa"/>
          </w:tcPr>
          <w:p w14:paraId="124C754B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909273136"/>
                <w:placeholder>
                  <w:docPart w:val="C81AC724F1344B848373EED54E7A1A8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05CAF" w:rsidRPr="00977536" w14:paraId="21A5D0E8" w14:textId="77777777" w:rsidTr="00DD6DCE">
        <w:trPr>
          <w:cantSplit/>
          <w:trHeight w:val="454"/>
        </w:trPr>
        <w:tc>
          <w:tcPr>
            <w:tcW w:w="6804" w:type="dxa"/>
          </w:tcPr>
          <w:p w14:paraId="3C70B0D7" w14:textId="7723F75B" w:rsidR="00305CAF" w:rsidRPr="00305CAF" w:rsidRDefault="00305CAF" w:rsidP="00D362D9">
            <w:pPr>
              <w:pStyle w:val="ListParagraph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305CAF">
              <w:rPr>
                <w:rFonts w:ascii="Times New Roman" w:hAnsi="Times New Roman" w:cs="Times New Roman"/>
                <w:szCs w:val="24"/>
                <w:lang w:val="en-HK" w:eastAsia="zh-HK"/>
              </w:rPr>
              <w:t>If the patient is to be revived outside the operating room, m</w:t>
            </w:r>
            <w:r w:rsidRPr="00305CAF">
              <w:rPr>
                <w:rFonts w:ascii="Times New Roman" w:hAnsi="Times New Roman" w:cs="Times New Roman"/>
                <w:color w:val="000000" w:themeColor="text1"/>
                <w:szCs w:val="24"/>
                <w:lang w:val="en-HK" w:eastAsia="zh-HK"/>
              </w:rPr>
              <w:t>onitoring and recovery of patien</w:t>
            </w:r>
            <w:r w:rsidRPr="00305CAF">
              <w:rPr>
                <w:rFonts w:ascii="Times New Roman" w:hAnsi="Times New Roman" w:cs="Times New Roman"/>
                <w:szCs w:val="24"/>
                <w:lang w:val="en-HK" w:eastAsia="zh-HK"/>
              </w:rPr>
              <w:t>ts who have received sedation or major regional or general anaesthesia for an operation takes</w:t>
            </w:r>
            <w:r w:rsidRPr="00305CAF">
              <w:rPr>
                <w:rFonts w:ascii="Times New Roman" w:hAnsi="Times New Roman" w:cs="Times New Roman"/>
                <w:color w:val="000000" w:themeColor="text1"/>
                <w:szCs w:val="24"/>
                <w:lang w:val="en-HK" w:eastAsia="zh-HK"/>
              </w:rPr>
              <w:t xml:space="preserve"> place in an area that is adequately equipped in accordance with relevant guidelines published by the Hong Kong Academy of Medicine and its colleges</w:t>
            </w:r>
          </w:p>
        </w:tc>
        <w:tc>
          <w:tcPr>
            <w:tcW w:w="1843" w:type="dxa"/>
          </w:tcPr>
          <w:p w14:paraId="4A3D02EB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999485469"/>
                <w:placeholder>
                  <w:docPart w:val="8E996347FDBE4E7B8EC9D0C5F22E438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05CAF" w14:paraId="52A31C76" w14:textId="77777777" w:rsidTr="00DD6DCE">
        <w:trPr>
          <w:cantSplit/>
          <w:trHeight w:val="454"/>
        </w:trPr>
        <w:tc>
          <w:tcPr>
            <w:tcW w:w="6804" w:type="dxa"/>
          </w:tcPr>
          <w:p w14:paraId="56F4BFB2" w14:textId="77777777" w:rsidR="00305CAF" w:rsidRPr="00013D27" w:rsidRDefault="00305CAF" w:rsidP="00305CAF">
            <w:pPr>
              <w:pStyle w:val="ListParagraph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All equipment is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installed, operated, maintained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and calibrated according to manufacturer’s recommendation</w:t>
            </w:r>
          </w:p>
        </w:tc>
        <w:tc>
          <w:tcPr>
            <w:tcW w:w="1843" w:type="dxa"/>
          </w:tcPr>
          <w:p w14:paraId="066B04C8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85212606"/>
                <w:placeholder>
                  <w:docPart w:val="CE5417949C55460E9F69961ADCDBE4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05CAF" w14:paraId="56E21254" w14:textId="77777777" w:rsidTr="00DD6DCE">
        <w:trPr>
          <w:cantSplit/>
          <w:trHeight w:val="190"/>
        </w:trPr>
        <w:tc>
          <w:tcPr>
            <w:tcW w:w="6804" w:type="dxa"/>
          </w:tcPr>
          <w:p w14:paraId="5687B05C" w14:textId="77777777" w:rsidR="00305CAF" w:rsidRPr="00C82EDF" w:rsidRDefault="00305CAF" w:rsidP="00305CAF">
            <w:pPr>
              <w:pStyle w:val="ListParagraph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are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perating manual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procedures for use of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2E859CEE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A657BDF946DF4A3F8EFFBA363EAE8F0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05CAF" w14:paraId="028E0400" w14:textId="77777777" w:rsidTr="00DD6DCE">
        <w:trPr>
          <w:cantSplit/>
          <w:trHeight w:val="454"/>
        </w:trPr>
        <w:tc>
          <w:tcPr>
            <w:tcW w:w="6804" w:type="dxa"/>
          </w:tcPr>
          <w:p w14:paraId="39E5FF60" w14:textId="77777777" w:rsidR="00305CAF" w:rsidRPr="00C82EDF" w:rsidRDefault="00305CAF" w:rsidP="00305CAF">
            <w:pPr>
              <w:pStyle w:val="ListParagraph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There are procedures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schedules for cleaning, disinfection and decontamination of equipment </w:t>
            </w:r>
          </w:p>
        </w:tc>
        <w:tc>
          <w:tcPr>
            <w:tcW w:w="1843" w:type="dxa"/>
          </w:tcPr>
          <w:p w14:paraId="4782DE11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B02A7365C86045DBB286FC6CBC4290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05CAF" w14:paraId="12BD28FD" w14:textId="77777777" w:rsidTr="00DD6DCE">
        <w:trPr>
          <w:cantSplit/>
          <w:trHeight w:val="454"/>
        </w:trPr>
        <w:tc>
          <w:tcPr>
            <w:tcW w:w="6804" w:type="dxa"/>
          </w:tcPr>
          <w:p w14:paraId="1D3C34F7" w14:textId="77777777" w:rsidR="00305CAF" w:rsidRPr="00C82EDF" w:rsidRDefault="00305CAF" w:rsidP="00305CAF">
            <w:pPr>
              <w:pStyle w:val="ListParagraph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>Staff using equipment have completed training in the safe and proper use of the 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29C8ADB8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1E8CFBD6455F430CA61BA85CC149DBC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05CAF" w14:paraId="46615282" w14:textId="77777777" w:rsidTr="00DD6DCE">
        <w:trPr>
          <w:cantSplit/>
          <w:trHeight w:val="454"/>
        </w:trPr>
        <w:tc>
          <w:tcPr>
            <w:tcW w:w="6804" w:type="dxa"/>
          </w:tcPr>
          <w:p w14:paraId="7DDA2DC6" w14:textId="77777777" w:rsidR="00305CAF" w:rsidRPr="002872C0" w:rsidRDefault="00305CAF" w:rsidP="00305CAF">
            <w:pPr>
              <w:pStyle w:val="ListParagraph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There is preventive maintenance schedule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established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 xml:space="preserve"> for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all 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critical or major equipment</w:t>
            </w:r>
          </w:p>
        </w:tc>
        <w:tc>
          <w:tcPr>
            <w:tcW w:w="1843" w:type="dxa"/>
          </w:tcPr>
          <w:p w14:paraId="361B0A27" w14:textId="77777777" w:rsidR="00305CAF" w:rsidRPr="008E5082" w:rsidRDefault="00000000" w:rsidP="00D362D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8BBF80ADE2E24B3395A67307A338147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05CAF"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2CA9DF70" w14:textId="77777777" w:rsidR="00D06F65" w:rsidRPr="00D211A7" w:rsidRDefault="00D06F65" w:rsidP="00D211A7">
      <w:pPr>
        <w:jc w:val="both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</w:p>
    <w:p w14:paraId="29D7D999" w14:textId="7E2446CC" w:rsidR="001554CA" w:rsidRDefault="003E77E6" w:rsidP="001554CA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Service Delivery and Care Process</w:t>
      </w:r>
    </w:p>
    <w:tbl>
      <w:tblPr>
        <w:tblW w:w="85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1890"/>
      </w:tblGrid>
      <w:tr w:rsidR="009131F3" w:rsidRPr="000E4686" w14:paraId="3795A9E6" w14:textId="77777777" w:rsidTr="005E423B">
        <w:trPr>
          <w:trHeight w:val="461"/>
        </w:trPr>
        <w:tc>
          <w:tcPr>
            <w:tcW w:w="8520" w:type="dxa"/>
            <w:gridSpan w:val="2"/>
            <w:shd w:val="clear" w:color="auto" w:fill="auto"/>
            <w:noWrap/>
            <w:hideMark/>
          </w:tcPr>
          <w:p w14:paraId="004D7BDE" w14:textId="77777777" w:rsidR="009131F3" w:rsidRPr="000E4686" w:rsidRDefault="009131F3" w:rsidP="009131F3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There are written policies and procedures on service delivery and care process which include:</w:t>
            </w:r>
          </w:p>
        </w:tc>
      </w:tr>
      <w:tr w:rsidR="009131F3" w:rsidRPr="000E4686" w14:paraId="1239FDE6" w14:textId="77777777" w:rsidTr="005E423B">
        <w:trPr>
          <w:trHeight w:val="54"/>
        </w:trPr>
        <w:tc>
          <w:tcPr>
            <w:tcW w:w="6630" w:type="dxa"/>
            <w:shd w:val="clear" w:color="auto" w:fill="auto"/>
            <w:noWrap/>
            <w:hideMark/>
          </w:tcPr>
          <w:p w14:paraId="03A3A384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patient </w:t>
            </w:r>
            <w:r w:rsidRPr="000E4686"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>identification</w:t>
            </w: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and checking of consent forms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37C4C157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23678002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477BA6EF" w14:textId="77777777" w:rsidTr="005E423B">
        <w:trPr>
          <w:trHeight w:val="461"/>
        </w:trPr>
        <w:tc>
          <w:tcPr>
            <w:tcW w:w="6630" w:type="dxa"/>
            <w:shd w:val="clear" w:color="auto" w:fill="auto"/>
            <w:noWrap/>
            <w:hideMark/>
          </w:tcPr>
          <w:p w14:paraId="55CE2B7B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verification processes to ensure correct patient, surgical site and procedure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61670019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6005661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4E522E20" w14:textId="77777777" w:rsidTr="005E423B">
        <w:trPr>
          <w:trHeight w:val="461"/>
        </w:trPr>
        <w:tc>
          <w:tcPr>
            <w:tcW w:w="6630" w:type="dxa"/>
            <w:shd w:val="clear" w:color="auto" w:fill="auto"/>
            <w:noWrap/>
            <w:hideMark/>
          </w:tcPr>
          <w:p w14:paraId="6DBFEF38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counting of items used during the operations, such as swabs, needles, blades and other operative instruments and supplies, and what to do if items cannot be accounted for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774933B9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44681970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6C2F7E10" w14:textId="77777777" w:rsidTr="005E423B">
        <w:trPr>
          <w:trHeight w:val="54"/>
        </w:trPr>
        <w:tc>
          <w:tcPr>
            <w:tcW w:w="6630" w:type="dxa"/>
            <w:shd w:val="clear" w:color="auto" w:fill="auto"/>
            <w:noWrap/>
            <w:hideMark/>
          </w:tcPr>
          <w:p w14:paraId="41C06D72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aseptic practices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0E3396DE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81225186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415CBFCB" w14:textId="77777777" w:rsidTr="005E423B">
        <w:trPr>
          <w:trHeight w:val="54"/>
        </w:trPr>
        <w:tc>
          <w:tcPr>
            <w:tcW w:w="6630" w:type="dxa"/>
            <w:shd w:val="clear" w:color="auto" w:fill="auto"/>
            <w:noWrap/>
            <w:hideMark/>
          </w:tcPr>
          <w:p w14:paraId="75042D96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infection control measures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3C55C469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96686671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24F371F3" w14:textId="77777777" w:rsidTr="005E423B">
        <w:trPr>
          <w:trHeight w:val="54"/>
        </w:trPr>
        <w:tc>
          <w:tcPr>
            <w:tcW w:w="6630" w:type="dxa"/>
            <w:shd w:val="clear" w:color="auto" w:fill="auto"/>
            <w:noWrap/>
            <w:hideMark/>
          </w:tcPr>
          <w:p w14:paraId="1E36ABCF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pre-operative assessment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3269EE9B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11843279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4EE56CD9" w14:textId="77777777" w:rsidTr="005E423B">
        <w:trPr>
          <w:trHeight w:val="461"/>
        </w:trPr>
        <w:tc>
          <w:tcPr>
            <w:tcW w:w="6630" w:type="dxa"/>
            <w:shd w:val="clear" w:color="auto" w:fill="auto"/>
            <w:noWrap/>
            <w:hideMark/>
          </w:tcPr>
          <w:p w14:paraId="2A672F40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pre-operative instructions (e.g. fasting, medication) and care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538C7806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757088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6A69F411" w14:textId="77777777" w:rsidTr="005E423B">
        <w:trPr>
          <w:trHeight w:val="461"/>
        </w:trPr>
        <w:tc>
          <w:tcPr>
            <w:tcW w:w="6630" w:type="dxa"/>
            <w:shd w:val="clear" w:color="auto" w:fill="auto"/>
            <w:noWrap/>
            <w:hideMark/>
          </w:tcPr>
          <w:p w14:paraId="528DA589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monitoring patient undergoing sedation or general anaesthesia or major regional anaesthesia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1F145768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97335968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16DE5BAD" w14:textId="77777777" w:rsidTr="005E423B">
        <w:trPr>
          <w:trHeight w:val="395"/>
        </w:trPr>
        <w:tc>
          <w:tcPr>
            <w:tcW w:w="6630" w:type="dxa"/>
            <w:shd w:val="clear" w:color="auto" w:fill="auto"/>
            <w:noWrap/>
            <w:hideMark/>
          </w:tcPr>
          <w:p w14:paraId="7DC50E5B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documentation of operations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0BC4C5A1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72310493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3A04535B" w14:textId="77777777" w:rsidTr="005E423B">
        <w:trPr>
          <w:trHeight w:val="197"/>
        </w:trPr>
        <w:tc>
          <w:tcPr>
            <w:tcW w:w="6630" w:type="dxa"/>
            <w:shd w:val="clear" w:color="auto" w:fill="auto"/>
            <w:noWrap/>
            <w:hideMark/>
          </w:tcPr>
          <w:p w14:paraId="6B6FB970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specimen handling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3829E35E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4858711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4725D16B" w14:textId="77777777" w:rsidTr="005E423B">
        <w:trPr>
          <w:trHeight w:val="461"/>
        </w:trPr>
        <w:tc>
          <w:tcPr>
            <w:tcW w:w="6630" w:type="dxa"/>
            <w:shd w:val="clear" w:color="auto" w:fill="auto"/>
            <w:noWrap/>
            <w:hideMark/>
          </w:tcPr>
          <w:p w14:paraId="52FEAB77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storage, cleaning, decontamination, disinfection and sterilization of surgical instrument and equipment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0F04D32B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69882712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1022FE7D" w14:textId="77777777" w:rsidTr="005E423B">
        <w:trPr>
          <w:trHeight w:val="188"/>
        </w:trPr>
        <w:tc>
          <w:tcPr>
            <w:tcW w:w="6630" w:type="dxa"/>
            <w:shd w:val="clear" w:color="auto" w:fill="auto"/>
            <w:noWrap/>
            <w:hideMark/>
          </w:tcPr>
          <w:p w14:paraId="10DFC393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use of single-use devices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735E9FBD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51206750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5A5CFB8B" w14:textId="77777777" w:rsidTr="005E423B">
        <w:trPr>
          <w:trHeight w:val="251"/>
        </w:trPr>
        <w:tc>
          <w:tcPr>
            <w:tcW w:w="6630" w:type="dxa"/>
            <w:shd w:val="clear" w:color="auto" w:fill="auto"/>
            <w:noWrap/>
            <w:hideMark/>
          </w:tcPr>
          <w:p w14:paraId="2989B962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radiation protection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2399B261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46551315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7FF0CD8A" w14:textId="77777777" w:rsidTr="005E423B">
        <w:trPr>
          <w:trHeight w:val="233"/>
        </w:trPr>
        <w:tc>
          <w:tcPr>
            <w:tcW w:w="6630" w:type="dxa"/>
            <w:shd w:val="clear" w:color="auto" w:fill="auto"/>
            <w:noWrap/>
            <w:hideMark/>
          </w:tcPr>
          <w:p w14:paraId="3C2AE833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means of obtaining help in case of emergency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551ACB29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43947973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53F8CAED" w14:textId="77777777" w:rsidTr="005E423B">
        <w:trPr>
          <w:trHeight w:val="461"/>
        </w:trPr>
        <w:tc>
          <w:tcPr>
            <w:tcW w:w="6630" w:type="dxa"/>
            <w:shd w:val="clear" w:color="auto" w:fill="auto"/>
            <w:noWrap/>
            <w:hideMark/>
          </w:tcPr>
          <w:p w14:paraId="540A2BAE" w14:textId="77777777" w:rsidR="009131F3" w:rsidRPr="000E4686" w:rsidRDefault="009131F3" w:rsidP="009131F3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patient discharge from operating theatre / recovery room, including discharge criteria, and care after discharge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253A987D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80840565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1FE58791" w14:textId="77777777" w:rsidTr="005E423B">
        <w:trPr>
          <w:trHeight w:val="461"/>
        </w:trPr>
        <w:tc>
          <w:tcPr>
            <w:tcW w:w="6630" w:type="dxa"/>
            <w:shd w:val="clear" w:color="auto" w:fill="auto"/>
            <w:noWrap/>
            <w:hideMark/>
          </w:tcPr>
          <w:p w14:paraId="0A8DC5EF" w14:textId="77777777" w:rsidR="009131F3" w:rsidRPr="000E4686" w:rsidRDefault="009131F3" w:rsidP="009131F3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Arrangements are in place for immediate transfer of patients to nearby hospitals with critical care services where necessary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7BEF2183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02459685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131F3" w:rsidRPr="000E4686" w14:paraId="2EE63899" w14:textId="77777777" w:rsidTr="005E423B">
        <w:trPr>
          <w:trHeight w:val="461"/>
        </w:trPr>
        <w:tc>
          <w:tcPr>
            <w:tcW w:w="6630" w:type="dxa"/>
            <w:shd w:val="clear" w:color="auto" w:fill="auto"/>
            <w:noWrap/>
            <w:hideMark/>
          </w:tcPr>
          <w:p w14:paraId="438E8B96" w14:textId="77777777" w:rsidR="009131F3" w:rsidRPr="000E4686" w:rsidRDefault="009131F3" w:rsidP="009131F3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E4686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If the service is operated by a separate entity outside the hospital, mechanism exists to monitor the quality of services provided by the entity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4E8DBF06" w14:textId="77777777" w:rsidR="009131F3" w:rsidRPr="000E4686" w:rsidRDefault="009131F3" w:rsidP="005E423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5797101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8E3C1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170113B8" w14:textId="77777777" w:rsidR="000E4686" w:rsidRPr="00D211A7" w:rsidRDefault="000E4686" w:rsidP="00A84C3B">
      <w:pPr>
        <w:widowControl/>
        <w:jc w:val="both"/>
      </w:pPr>
    </w:p>
    <w:sectPr w:rsidR="000E4686" w:rsidRPr="00D211A7" w:rsidSect="003F25FC">
      <w:footerReference w:type="default" r:id="rId8"/>
      <w:pgSz w:w="11906" w:h="16838"/>
      <w:pgMar w:top="1134" w:right="1558" w:bottom="1134" w:left="156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E573" w14:textId="77777777" w:rsidR="00AF2FFF" w:rsidRDefault="00AF2FFF" w:rsidP="001E3F1E">
      <w:r>
        <w:separator/>
      </w:r>
    </w:p>
  </w:endnote>
  <w:endnote w:type="continuationSeparator" w:id="0">
    <w:p w14:paraId="2BA3A5A1" w14:textId="77777777" w:rsidR="00AF2FFF" w:rsidRDefault="00AF2FFF" w:rsidP="001E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9EE0" w14:textId="6A1CBAB7" w:rsidR="00F37FCB" w:rsidRPr="00D714B5" w:rsidRDefault="00615DDB" w:rsidP="003F25FC">
    <w:pPr>
      <w:pStyle w:val="Footer"/>
      <w:pBdr>
        <w:top w:val="single" w:sz="4" w:space="1" w:color="auto"/>
      </w:pBdr>
      <w:tabs>
        <w:tab w:val="clear" w:pos="4153"/>
        <w:tab w:val="center" w:pos="4536"/>
      </w:tabs>
      <w:rPr>
        <w:rFonts w:ascii="Times New Roman" w:hAnsi="Times New Roman" w:cs="Times New Roman"/>
        <w:sz w:val="22"/>
        <w:szCs w:val="22"/>
      </w:rPr>
    </w:pPr>
    <w:r w:rsidRPr="00721649">
      <w:rPr>
        <w:rFonts w:ascii="Times New Roman" w:hAnsi="Times New Roman" w:cs="Times New Roman"/>
        <w:sz w:val="22"/>
        <w:szCs w:val="22"/>
      </w:rPr>
      <w:t>PHF 110 (</w:t>
    </w:r>
    <w:r w:rsidR="00D90650">
      <w:rPr>
        <w:rFonts w:ascii="Times New Roman" w:hAnsi="Times New Roman" w:cs="Times New Roman"/>
        <w:sz w:val="22"/>
        <w:szCs w:val="22"/>
      </w:rPr>
      <w:t>2</w:t>
    </w:r>
    <w:r w:rsidRPr="00721649">
      <w:rPr>
        <w:rFonts w:ascii="Times New Roman" w:hAnsi="Times New Roman" w:cs="Times New Roman"/>
        <w:sz w:val="22"/>
        <w:szCs w:val="22"/>
      </w:rPr>
      <w:t>/202</w:t>
    </w:r>
    <w:r w:rsidR="00D90650">
      <w:rPr>
        <w:rFonts w:ascii="Times New Roman" w:hAnsi="Times New Roman" w:cs="Times New Roman"/>
        <w:sz w:val="22"/>
        <w:szCs w:val="22"/>
      </w:rPr>
      <w:t>5</w:t>
    </w:r>
    <w:r w:rsidRPr="00721649">
      <w:rPr>
        <w:rFonts w:ascii="Times New Roman" w:hAnsi="Times New Roman" w:cs="Times New Roman"/>
        <w:sz w:val="22"/>
        <w:szCs w:val="22"/>
      </w:rPr>
      <w:t>)</w:t>
    </w:r>
    <w:r w:rsidR="003F25FC">
      <w:rPr>
        <w:rFonts w:ascii="Times New Roman" w:hAnsi="Times New Roman" w:cs="Times New Roman"/>
        <w:sz w:val="22"/>
        <w:szCs w:val="22"/>
      </w:rPr>
      <w:tab/>
    </w:r>
    <w:r w:rsidR="00F37FCB" w:rsidRPr="00D714B5">
      <w:rPr>
        <w:rFonts w:ascii="Times New Roman" w:hAnsi="Times New Roman" w:cs="Times New Roman"/>
        <w:b/>
        <w:sz w:val="22"/>
        <w:szCs w:val="22"/>
      </w:rPr>
      <w:t>B</w:t>
    </w:r>
    <w:proofErr w:type="gramStart"/>
    <w:r w:rsidR="00F37FCB" w:rsidRPr="00D714B5">
      <w:rPr>
        <w:rFonts w:ascii="Times New Roman" w:hAnsi="Times New Roman" w:cs="Times New Roman"/>
        <w:b/>
        <w:sz w:val="22"/>
        <w:szCs w:val="22"/>
      </w:rPr>
      <w:t>1</w:t>
    </w:r>
    <w:r w:rsidR="00F37FCB">
      <w:rPr>
        <w:rFonts w:ascii="Times New Roman" w:hAnsi="Times New Roman" w:cs="Times New Roman" w:hint="eastAsia"/>
        <w:b/>
        <w:sz w:val="22"/>
        <w:szCs w:val="22"/>
        <w:lang w:eastAsia="zh-HK"/>
      </w:rPr>
      <w:t xml:space="preserve">4 </w:t>
    </w:r>
    <w:r w:rsidR="00F37FCB" w:rsidRPr="00D714B5">
      <w:rPr>
        <w:rFonts w:ascii="Times New Roman" w:hAnsi="Times New Roman" w:cs="Times New Roman"/>
        <w:sz w:val="22"/>
        <w:szCs w:val="22"/>
      </w:rPr>
      <w:t>:</w:t>
    </w:r>
    <w:proofErr w:type="gramEnd"/>
    <w:r w:rsidR="00F37FCB" w:rsidRPr="00D714B5">
      <w:rPr>
        <w:rFonts w:ascii="Times New Roman" w:hAnsi="Times New Roman" w:cs="Times New Roman"/>
        <w:sz w:val="22"/>
        <w:szCs w:val="22"/>
      </w:rPr>
      <w:t xml:space="preserve"> Page </w:t>
    </w:r>
    <w:r w:rsidR="00F37FCB" w:rsidRPr="00D714B5">
      <w:rPr>
        <w:rFonts w:ascii="Times New Roman" w:hAnsi="Times New Roman" w:cs="Times New Roman"/>
        <w:sz w:val="22"/>
        <w:szCs w:val="22"/>
      </w:rPr>
      <w:fldChar w:fldCharType="begin"/>
    </w:r>
    <w:r w:rsidR="00F37FCB" w:rsidRPr="00D714B5">
      <w:rPr>
        <w:rFonts w:ascii="Times New Roman" w:hAnsi="Times New Roman" w:cs="Times New Roman"/>
        <w:sz w:val="22"/>
        <w:szCs w:val="22"/>
      </w:rPr>
      <w:instrText xml:space="preserve"> PAGE  \* Arabic  \* MERGEFORMAT </w:instrText>
    </w:r>
    <w:r w:rsidR="00F37FCB" w:rsidRPr="00D714B5">
      <w:rPr>
        <w:rFonts w:ascii="Times New Roman" w:hAnsi="Times New Roman" w:cs="Times New Roman"/>
        <w:sz w:val="22"/>
        <w:szCs w:val="22"/>
      </w:rPr>
      <w:fldChar w:fldCharType="separate"/>
    </w:r>
    <w:r w:rsidR="00721649">
      <w:rPr>
        <w:rFonts w:ascii="Times New Roman" w:hAnsi="Times New Roman" w:cs="Times New Roman"/>
        <w:noProof/>
        <w:sz w:val="22"/>
        <w:szCs w:val="22"/>
      </w:rPr>
      <w:t>1</w:t>
    </w:r>
    <w:r w:rsidR="00F37FCB" w:rsidRPr="00D714B5">
      <w:rPr>
        <w:rFonts w:ascii="Times New Roman" w:hAnsi="Times New Roman" w:cs="Times New Roman"/>
        <w:sz w:val="22"/>
        <w:szCs w:val="22"/>
      </w:rPr>
      <w:fldChar w:fldCharType="end"/>
    </w:r>
    <w:r w:rsidR="00F37FCB" w:rsidRPr="00D714B5">
      <w:rPr>
        <w:rFonts w:ascii="Times New Roman" w:hAnsi="Times New Roman" w:cs="Times New Roman"/>
        <w:sz w:val="22"/>
        <w:szCs w:val="22"/>
      </w:rPr>
      <w:t xml:space="preserve"> of </w:t>
    </w:r>
    <w:r w:rsidR="00F37FCB" w:rsidRPr="00D714B5">
      <w:rPr>
        <w:rFonts w:ascii="Times New Roman" w:hAnsi="Times New Roman" w:cs="Times New Roman"/>
        <w:sz w:val="22"/>
        <w:szCs w:val="22"/>
      </w:rPr>
      <w:fldChar w:fldCharType="begin"/>
    </w:r>
    <w:r w:rsidR="00F37FCB" w:rsidRPr="00D714B5">
      <w:rPr>
        <w:rFonts w:ascii="Times New Roman" w:hAnsi="Times New Roman" w:cs="Times New Roman"/>
        <w:sz w:val="22"/>
        <w:szCs w:val="22"/>
      </w:rPr>
      <w:instrText xml:space="preserve"> NUMPAGES   \* MERGEFORMAT </w:instrText>
    </w:r>
    <w:r w:rsidR="00F37FCB" w:rsidRPr="00D714B5">
      <w:rPr>
        <w:rFonts w:ascii="Times New Roman" w:hAnsi="Times New Roman" w:cs="Times New Roman"/>
        <w:sz w:val="22"/>
        <w:szCs w:val="22"/>
      </w:rPr>
      <w:fldChar w:fldCharType="separate"/>
    </w:r>
    <w:r w:rsidR="00721649">
      <w:rPr>
        <w:rFonts w:ascii="Times New Roman" w:hAnsi="Times New Roman" w:cs="Times New Roman"/>
        <w:noProof/>
        <w:sz w:val="22"/>
        <w:szCs w:val="22"/>
      </w:rPr>
      <w:t>5</w:t>
    </w:r>
    <w:r w:rsidR="00F37FCB" w:rsidRPr="00D714B5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5C775" w14:textId="77777777" w:rsidR="00AF2FFF" w:rsidRDefault="00AF2FFF" w:rsidP="001E3F1E">
      <w:r>
        <w:separator/>
      </w:r>
    </w:p>
  </w:footnote>
  <w:footnote w:type="continuationSeparator" w:id="0">
    <w:p w14:paraId="5D0F91EF" w14:textId="77777777" w:rsidR="00AF2FFF" w:rsidRDefault="00AF2FFF" w:rsidP="001E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20450"/>
    <w:multiLevelType w:val="multilevel"/>
    <w:tmpl w:val="5A70CE5A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1AD81512"/>
    <w:multiLevelType w:val="hybridMultilevel"/>
    <w:tmpl w:val="38BCF74C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84323"/>
    <w:multiLevelType w:val="multilevel"/>
    <w:tmpl w:val="82521D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i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09A7698"/>
    <w:multiLevelType w:val="hybridMultilevel"/>
    <w:tmpl w:val="F1D2B9F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 w15:restartNumberingAfterBreak="0">
    <w:nsid w:val="20D67400"/>
    <w:multiLevelType w:val="multilevel"/>
    <w:tmpl w:val="5A70CE5A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B52356"/>
    <w:multiLevelType w:val="multilevel"/>
    <w:tmpl w:val="70A282B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2E2572EE"/>
    <w:multiLevelType w:val="hybridMultilevel"/>
    <w:tmpl w:val="73FE4238"/>
    <w:lvl w:ilvl="0" w:tplc="D26C12DA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1D27DD0"/>
    <w:multiLevelType w:val="multilevel"/>
    <w:tmpl w:val="5A70CE5A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37D47B19"/>
    <w:multiLevelType w:val="hybridMultilevel"/>
    <w:tmpl w:val="69963E1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0221E2"/>
    <w:multiLevelType w:val="hybridMultilevel"/>
    <w:tmpl w:val="CEF668D0"/>
    <w:lvl w:ilvl="0" w:tplc="FB101CD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97041A"/>
    <w:multiLevelType w:val="hybridMultilevel"/>
    <w:tmpl w:val="A3904B6A"/>
    <w:lvl w:ilvl="0" w:tplc="FFFFFFFF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7A2518E"/>
    <w:multiLevelType w:val="hybridMultilevel"/>
    <w:tmpl w:val="A3904B6A"/>
    <w:lvl w:ilvl="0" w:tplc="FFFFFFFF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7B95AAD"/>
    <w:multiLevelType w:val="hybridMultilevel"/>
    <w:tmpl w:val="AB6E3A4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4" w15:restartNumberingAfterBreak="0">
    <w:nsid w:val="4C812DFE"/>
    <w:multiLevelType w:val="hybridMultilevel"/>
    <w:tmpl w:val="A3904B6A"/>
    <w:lvl w:ilvl="0" w:tplc="5FA48F22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54B43D1D"/>
    <w:multiLevelType w:val="hybridMultilevel"/>
    <w:tmpl w:val="82FEDB22"/>
    <w:lvl w:ilvl="0" w:tplc="1FD6B3AE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6C3C13"/>
    <w:multiLevelType w:val="hybridMultilevel"/>
    <w:tmpl w:val="B0BA54C8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A47F98"/>
    <w:multiLevelType w:val="multilevel"/>
    <w:tmpl w:val="0540BA7C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9B20E4B"/>
    <w:multiLevelType w:val="hybridMultilevel"/>
    <w:tmpl w:val="279E531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07419E"/>
    <w:multiLevelType w:val="hybridMultilevel"/>
    <w:tmpl w:val="1C707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447891"/>
    <w:multiLevelType w:val="hybridMultilevel"/>
    <w:tmpl w:val="5C8AB36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B46B09"/>
    <w:multiLevelType w:val="hybridMultilevel"/>
    <w:tmpl w:val="B0BA54C8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5267FA"/>
    <w:multiLevelType w:val="hybridMultilevel"/>
    <w:tmpl w:val="561E21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95355297">
    <w:abstractNumId w:val="2"/>
  </w:num>
  <w:num w:numId="2" w16cid:durableId="112597297">
    <w:abstractNumId w:val="9"/>
  </w:num>
  <w:num w:numId="3" w16cid:durableId="285737400">
    <w:abstractNumId w:val="20"/>
  </w:num>
  <w:num w:numId="4" w16cid:durableId="1723286339">
    <w:abstractNumId w:val="18"/>
  </w:num>
  <w:num w:numId="5" w16cid:durableId="870266666">
    <w:abstractNumId w:val="16"/>
  </w:num>
  <w:num w:numId="6" w16cid:durableId="1213661426">
    <w:abstractNumId w:val="0"/>
  </w:num>
  <w:num w:numId="7" w16cid:durableId="667757394">
    <w:abstractNumId w:val="10"/>
  </w:num>
  <w:num w:numId="8" w16cid:durableId="2057659715">
    <w:abstractNumId w:val="21"/>
  </w:num>
  <w:num w:numId="9" w16cid:durableId="1480269108">
    <w:abstractNumId w:val="23"/>
  </w:num>
  <w:num w:numId="10" w16cid:durableId="738291847">
    <w:abstractNumId w:val="3"/>
  </w:num>
  <w:num w:numId="11" w16cid:durableId="1972903868">
    <w:abstractNumId w:val="13"/>
  </w:num>
  <w:num w:numId="12" w16cid:durableId="830562776">
    <w:abstractNumId w:val="19"/>
  </w:num>
  <w:num w:numId="13" w16cid:durableId="1218476330">
    <w:abstractNumId w:val="22"/>
  </w:num>
  <w:num w:numId="14" w16cid:durableId="1182358406">
    <w:abstractNumId w:val="1"/>
  </w:num>
  <w:num w:numId="15" w16cid:durableId="321466828">
    <w:abstractNumId w:val="14"/>
  </w:num>
  <w:num w:numId="16" w16cid:durableId="1411732898">
    <w:abstractNumId w:val="7"/>
  </w:num>
  <w:num w:numId="17" w16cid:durableId="1413236255">
    <w:abstractNumId w:val="17"/>
  </w:num>
  <w:num w:numId="18" w16cid:durableId="1295286109">
    <w:abstractNumId w:val="6"/>
  </w:num>
  <w:num w:numId="19" w16cid:durableId="1619023815">
    <w:abstractNumId w:val="5"/>
  </w:num>
  <w:num w:numId="20" w16cid:durableId="469054450">
    <w:abstractNumId w:val="15"/>
  </w:num>
  <w:num w:numId="21" w16cid:durableId="1751927138">
    <w:abstractNumId w:val="4"/>
  </w:num>
  <w:num w:numId="22" w16cid:durableId="433481032">
    <w:abstractNumId w:val="11"/>
  </w:num>
  <w:num w:numId="23" w16cid:durableId="1609194578">
    <w:abstractNumId w:val="8"/>
  </w:num>
  <w:num w:numId="24" w16cid:durableId="1811050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D4cqPzfCvlJH7NnQicwdNen4Gbbgx7CrennL6bR/XrnhCaJurm+RlGwzteYkD77ecPy2ex8vvAPu56Ht5gSxQ==" w:salt="RbAAzm9IZlJMtOkeqnIbx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CA"/>
    <w:rsid w:val="000218B4"/>
    <w:rsid w:val="00027C32"/>
    <w:rsid w:val="00074F5D"/>
    <w:rsid w:val="000A2B05"/>
    <w:rsid w:val="000C1D0F"/>
    <w:rsid w:val="000E4686"/>
    <w:rsid w:val="00110697"/>
    <w:rsid w:val="00140586"/>
    <w:rsid w:val="001554CA"/>
    <w:rsid w:val="00166EBB"/>
    <w:rsid w:val="00185DC4"/>
    <w:rsid w:val="001862DF"/>
    <w:rsid w:val="001A54AC"/>
    <w:rsid w:val="001E3F1E"/>
    <w:rsid w:val="001F3C7E"/>
    <w:rsid w:val="00201D98"/>
    <w:rsid w:val="00220BEB"/>
    <w:rsid w:val="00221594"/>
    <w:rsid w:val="0028278C"/>
    <w:rsid w:val="002A598B"/>
    <w:rsid w:val="002B158C"/>
    <w:rsid w:val="002C3468"/>
    <w:rsid w:val="002F2966"/>
    <w:rsid w:val="00305CAF"/>
    <w:rsid w:val="00323A3C"/>
    <w:rsid w:val="003567D5"/>
    <w:rsid w:val="00356C2A"/>
    <w:rsid w:val="00357C03"/>
    <w:rsid w:val="00392127"/>
    <w:rsid w:val="00396F43"/>
    <w:rsid w:val="003B1D94"/>
    <w:rsid w:val="003C6406"/>
    <w:rsid w:val="003D6D97"/>
    <w:rsid w:val="003E77E6"/>
    <w:rsid w:val="003F25FC"/>
    <w:rsid w:val="00412E07"/>
    <w:rsid w:val="00430858"/>
    <w:rsid w:val="004407A0"/>
    <w:rsid w:val="0046094F"/>
    <w:rsid w:val="00470747"/>
    <w:rsid w:val="0047212D"/>
    <w:rsid w:val="00481883"/>
    <w:rsid w:val="004B0A1D"/>
    <w:rsid w:val="004B28FB"/>
    <w:rsid w:val="004C745E"/>
    <w:rsid w:val="004F2E0B"/>
    <w:rsid w:val="00512A83"/>
    <w:rsid w:val="00533D2C"/>
    <w:rsid w:val="00546DB2"/>
    <w:rsid w:val="00546E7B"/>
    <w:rsid w:val="005705A0"/>
    <w:rsid w:val="005A0AEA"/>
    <w:rsid w:val="005A48A2"/>
    <w:rsid w:val="005D3233"/>
    <w:rsid w:val="005F0708"/>
    <w:rsid w:val="005F3BA5"/>
    <w:rsid w:val="005F789D"/>
    <w:rsid w:val="00611218"/>
    <w:rsid w:val="00615DDB"/>
    <w:rsid w:val="00675B55"/>
    <w:rsid w:val="00690FEB"/>
    <w:rsid w:val="006B1892"/>
    <w:rsid w:val="006C18F7"/>
    <w:rsid w:val="006C47A1"/>
    <w:rsid w:val="006F2C66"/>
    <w:rsid w:val="00721649"/>
    <w:rsid w:val="00721F82"/>
    <w:rsid w:val="00722FFE"/>
    <w:rsid w:val="00752A9C"/>
    <w:rsid w:val="00772D05"/>
    <w:rsid w:val="00794E90"/>
    <w:rsid w:val="00796819"/>
    <w:rsid w:val="00796F22"/>
    <w:rsid w:val="007C6E9C"/>
    <w:rsid w:val="007E0DCC"/>
    <w:rsid w:val="00846CE1"/>
    <w:rsid w:val="008525AE"/>
    <w:rsid w:val="00873D43"/>
    <w:rsid w:val="008741F6"/>
    <w:rsid w:val="008932A0"/>
    <w:rsid w:val="008C5F26"/>
    <w:rsid w:val="008C6188"/>
    <w:rsid w:val="008D3ADA"/>
    <w:rsid w:val="008D6D4D"/>
    <w:rsid w:val="008E3C1F"/>
    <w:rsid w:val="008E5082"/>
    <w:rsid w:val="00900CD5"/>
    <w:rsid w:val="00911645"/>
    <w:rsid w:val="009131F3"/>
    <w:rsid w:val="00923970"/>
    <w:rsid w:val="00924383"/>
    <w:rsid w:val="009C15ED"/>
    <w:rsid w:val="009D050D"/>
    <w:rsid w:val="009D66E9"/>
    <w:rsid w:val="00A06EF4"/>
    <w:rsid w:val="00A321F1"/>
    <w:rsid w:val="00A361DD"/>
    <w:rsid w:val="00A63800"/>
    <w:rsid w:val="00A84C3B"/>
    <w:rsid w:val="00A91DD7"/>
    <w:rsid w:val="00A9241F"/>
    <w:rsid w:val="00A94BCD"/>
    <w:rsid w:val="00AA5726"/>
    <w:rsid w:val="00AA67FC"/>
    <w:rsid w:val="00AB153A"/>
    <w:rsid w:val="00AB545C"/>
    <w:rsid w:val="00AB7308"/>
    <w:rsid w:val="00AB7721"/>
    <w:rsid w:val="00AD0069"/>
    <w:rsid w:val="00AF2FFF"/>
    <w:rsid w:val="00B04C76"/>
    <w:rsid w:val="00B16D96"/>
    <w:rsid w:val="00B31384"/>
    <w:rsid w:val="00B36181"/>
    <w:rsid w:val="00B673C4"/>
    <w:rsid w:val="00B75BCF"/>
    <w:rsid w:val="00B843BC"/>
    <w:rsid w:val="00B954D0"/>
    <w:rsid w:val="00B96CDD"/>
    <w:rsid w:val="00BA5114"/>
    <w:rsid w:val="00BC4D07"/>
    <w:rsid w:val="00BE602B"/>
    <w:rsid w:val="00BF17AB"/>
    <w:rsid w:val="00BF2077"/>
    <w:rsid w:val="00BF3A2C"/>
    <w:rsid w:val="00C02AE5"/>
    <w:rsid w:val="00C136E6"/>
    <w:rsid w:val="00C14BE2"/>
    <w:rsid w:val="00C233CD"/>
    <w:rsid w:val="00C850CC"/>
    <w:rsid w:val="00CB08F6"/>
    <w:rsid w:val="00CB1C3D"/>
    <w:rsid w:val="00CB1EDC"/>
    <w:rsid w:val="00CD549A"/>
    <w:rsid w:val="00D003B5"/>
    <w:rsid w:val="00D06F65"/>
    <w:rsid w:val="00D211A7"/>
    <w:rsid w:val="00D362D9"/>
    <w:rsid w:val="00D52E49"/>
    <w:rsid w:val="00D62723"/>
    <w:rsid w:val="00D714B5"/>
    <w:rsid w:val="00D76F52"/>
    <w:rsid w:val="00D90650"/>
    <w:rsid w:val="00D9183A"/>
    <w:rsid w:val="00D92D84"/>
    <w:rsid w:val="00D948DA"/>
    <w:rsid w:val="00DB27D1"/>
    <w:rsid w:val="00DD6DCE"/>
    <w:rsid w:val="00DE1867"/>
    <w:rsid w:val="00DF426B"/>
    <w:rsid w:val="00E17A85"/>
    <w:rsid w:val="00E602BC"/>
    <w:rsid w:val="00EA473D"/>
    <w:rsid w:val="00EF6848"/>
    <w:rsid w:val="00F37FCB"/>
    <w:rsid w:val="00F45C7D"/>
    <w:rsid w:val="00F63986"/>
    <w:rsid w:val="00FA5516"/>
    <w:rsid w:val="00FB03B6"/>
    <w:rsid w:val="00FB2008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69B1D"/>
  <w15:docId w15:val="{A08B4BDE-C3CE-4A84-B06D-DB14ED56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1F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4CA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1554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CA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3F1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3F1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05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5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5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1AC724F1344B848373EED54E7A1A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FB6910-2EA2-42EB-BEE2-417CBE769DA1}"/>
      </w:docPartPr>
      <w:docPartBody>
        <w:p w:rsidR="00D2654B" w:rsidRDefault="00001EA4" w:rsidP="00001EA4">
          <w:pPr>
            <w:pStyle w:val="C81AC724F1344B848373EED54E7A1A86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E996347FDBE4E7B8EC9D0C5F22E43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6C69D8-709C-4BD0-AEF6-5847E0B599F2}"/>
      </w:docPartPr>
      <w:docPartBody>
        <w:p w:rsidR="00D2654B" w:rsidRDefault="00001EA4" w:rsidP="00001EA4">
          <w:pPr>
            <w:pStyle w:val="8E996347FDBE4E7B8EC9D0C5F22E4383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CE5417949C55460E9F69961ADCDBE4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A892FD-DEFC-4B48-81B8-11DCF98B6D89}"/>
      </w:docPartPr>
      <w:docPartBody>
        <w:p w:rsidR="00D2654B" w:rsidRDefault="00001EA4" w:rsidP="00001EA4">
          <w:pPr>
            <w:pStyle w:val="CE5417949C55460E9F69961ADCDBE476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A657BDF946DF4A3F8EFFBA363EAE8F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6DFBA6-98A0-437B-913A-C00626A33F8C}"/>
      </w:docPartPr>
      <w:docPartBody>
        <w:p w:rsidR="00D2654B" w:rsidRDefault="00001EA4" w:rsidP="00001EA4">
          <w:pPr>
            <w:pStyle w:val="A657BDF946DF4A3F8EFFBA363EAE8F0A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B02A7365C86045DBB286FC6CBC4290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85DD2B-4C5C-45F3-945B-6698C8EEC347}"/>
      </w:docPartPr>
      <w:docPartBody>
        <w:p w:rsidR="00D2654B" w:rsidRDefault="00001EA4" w:rsidP="00001EA4">
          <w:pPr>
            <w:pStyle w:val="B02A7365C86045DBB286FC6CBC42904C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1E8CFBD6455F430CA61BA85CC149DB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00CF2D-0124-4649-9425-E0194BB7402E}"/>
      </w:docPartPr>
      <w:docPartBody>
        <w:p w:rsidR="00D2654B" w:rsidRDefault="00001EA4" w:rsidP="00001EA4">
          <w:pPr>
            <w:pStyle w:val="1E8CFBD6455F430CA61BA85CC149DBCF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BBF80ADE2E24B3395A67307A33814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C04472-7D1E-4619-816D-6BA4627C8504}"/>
      </w:docPartPr>
      <w:docPartBody>
        <w:p w:rsidR="00D2654B" w:rsidRDefault="00001EA4" w:rsidP="00001EA4">
          <w:pPr>
            <w:pStyle w:val="8BBF80ADE2E24B3395A67307A338147B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7241F8C49E604499BDDE04BE580B8E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B3091D-5368-4594-9BBE-D96871C74C7D}"/>
      </w:docPartPr>
      <w:docPartBody>
        <w:p w:rsidR="00D2654B" w:rsidRDefault="00001EA4" w:rsidP="00001EA4">
          <w:pPr>
            <w:pStyle w:val="7241F8C49E604499BDDE04BE580B8E6D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018916AF355E4CBEBAA34D129A9C06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C6C197-8D8D-4F5C-A468-00F84744E893}"/>
      </w:docPartPr>
      <w:docPartBody>
        <w:p w:rsidR="00D2654B" w:rsidRDefault="00001EA4" w:rsidP="00001EA4">
          <w:pPr>
            <w:pStyle w:val="018916AF355E4CBEBAA34D129A9C0621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C44BA8A0671E40EFBD07BCF9832449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543576-92A1-4845-8E49-A8645E172835}"/>
      </w:docPartPr>
      <w:docPartBody>
        <w:p w:rsidR="00D2654B" w:rsidRDefault="00001EA4" w:rsidP="00001EA4">
          <w:pPr>
            <w:pStyle w:val="C44BA8A0671E40EFBD07BCF983244988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04F9DFFE564D4D568A83964001A6CE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5E6233-BA5E-4646-97EA-B71732FF378C}"/>
      </w:docPartPr>
      <w:docPartBody>
        <w:p w:rsidR="00D2654B" w:rsidRDefault="00001EA4" w:rsidP="00001EA4">
          <w:pPr>
            <w:pStyle w:val="04F9DFFE564D4D568A83964001A6CE3A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56D65F077BAE4C53AD20133264450D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3BE72A-395C-45CE-94EC-CEFF07A6AB0A}"/>
      </w:docPartPr>
      <w:docPartBody>
        <w:p w:rsidR="008E4B04" w:rsidRDefault="00D2654B" w:rsidP="00D2654B">
          <w:pPr>
            <w:pStyle w:val="56D65F077BAE4C53AD20133264450D2E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5F5B0A-1538-4732-98ED-B8F4FA24B84F}"/>
      </w:docPartPr>
      <w:docPartBody>
        <w:p w:rsidR="00CF6A31" w:rsidRDefault="00D53E50"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8D88F38F3BCF497F984F6E17819CC6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BE9F5A-D051-48A7-9CEF-F9A2770A471E}"/>
      </w:docPartPr>
      <w:docPartBody>
        <w:p w:rsidR="001400A3" w:rsidRDefault="005C6831" w:rsidP="005C6831">
          <w:pPr>
            <w:pStyle w:val="8D88F38F3BCF497F984F6E17819CC6DF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EC284C0E46044CBCA62125D7A28913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62BCD7-A86E-4958-BD9E-1D4FD7A2C205}"/>
      </w:docPartPr>
      <w:docPartBody>
        <w:p w:rsidR="009860D1" w:rsidRDefault="0039139C" w:rsidP="0039139C">
          <w:pPr>
            <w:pStyle w:val="EC284C0E46044CBCA62125D7A2891383"/>
          </w:pPr>
          <w:r w:rsidRPr="00B67F9C">
            <w:rPr>
              <w:rStyle w:val="PlaceholderText"/>
            </w:rPr>
            <w:t>Choose an item.</w:t>
          </w:r>
        </w:p>
      </w:docPartBody>
    </w:docPart>
    <w:docPart>
      <w:docPartPr>
        <w:name w:val="6D4BABDCEBBE402C9779C8AE4B25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4824-5FC2-4E19-A806-BAC5B32761D1}"/>
      </w:docPartPr>
      <w:docPartBody>
        <w:p w:rsidR="00000000" w:rsidRDefault="001A5552" w:rsidP="001A5552">
          <w:pPr>
            <w:pStyle w:val="6D4BABDCEBBE402C9779C8AE4B25F38D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8339AB4DF46B49D8AC690099287A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E6BE4-408F-4D14-A3E7-3FB5BD1881E4}"/>
      </w:docPartPr>
      <w:docPartBody>
        <w:p w:rsidR="00000000" w:rsidRDefault="001A5552" w:rsidP="001A5552">
          <w:pPr>
            <w:pStyle w:val="8339AB4DF46B49D8AC690099287A0475"/>
          </w:pPr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83B"/>
    <w:rsid w:val="00001EA4"/>
    <w:rsid w:val="000D552E"/>
    <w:rsid w:val="001400A3"/>
    <w:rsid w:val="001A5552"/>
    <w:rsid w:val="001D6F03"/>
    <w:rsid w:val="001E71AF"/>
    <w:rsid w:val="002505BC"/>
    <w:rsid w:val="002C5089"/>
    <w:rsid w:val="0039139C"/>
    <w:rsid w:val="003C3503"/>
    <w:rsid w:val="003E5500"/>
    <w:rsid w:val="004E7C18"/>
    <w:rsid w:val="005C6831"/>
    <w:rsid w:val="0072683B"/>
    <w:rsid w:val="007C0A41"/>
    <w:rsid w:val="00811747"/>
    <w:rsid w:val="0082770F"/>
    <w:rsid w:val="008D3ADA"/>
    <w:rsid w:val="008E4B04"/>
    <w:rsid w:val="009860D1"/>
    <w:rsid w:val="00987C7A"/>
    <w:rsid w:val="009F1881"/>
    <w:rsid w:val="00A43422"/>
    <w:rsid w:val="00AC291B"/>
    <w:rsid w:val="00B36181"/>
    <w:rsid w:val="00CD3B31"/>
    <w:rsid w:val="00CE46E4"/>
    <w:rsid w:val="00CF6A31"/>
    <w:rsid w:val="00D2654B"/>
    <w:rsid w:val="00D53E50"/>
    <w:rsid w:val="00F32CE4"/>
    <w:rsid w:val="00F5438E"/>
    <w:rsid w:val="00F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552"/>
    <w:rPr>
      <w:color w:val="808080"/>
    </w:rPr>
  </w:style>
  <w:style w:type="paragraph" w:customStyle="1" w:styleId="C81AC724F1344B848373EED54E7A1A86">
    <w:name w:val="C81AC724F1344B848373EED54E7A1A86"/>
    <w:rsid w:val="00001EA4"/>
    <w:pPr>
      <w:widowControl w:val="0"/>
    </w:pPr>
  </w:style>
  <w:style w:type="paragraph" w:customStyle="1" w:styleId="8E996347FDBE4E7B8EC9D0C5F22E4383">
    <w:name w:val="8E996347FDBE4E7B8EC9D0C5F22E4383"/>
    <w:rsid w:val="00001EA4"/>
    <w:pPr>
      <w:widowControl w:val="0"/>
    </w:pPr>
  </w:style>
  <w:style w:type="paragraph" w:customStyle="1" w:styleId="CE5417949C55460E9F69961ADCDBE476">
    <w:name w:val="CE5417949C55460E9F69961ADCDBE476"/>
    <w:rsid w:val="00001EA4"/>
    <w:pPr>
      <w:widowControl w:val="0"/>
    </w:pPr>
  </w:style>
  <w:style w:type="paragraph" w:customStyle="1" w:styleId="A657BDF946DF4A3F8EFFBA363EAE8F0A">
    <w:name w:val="A657BDF946DF4A3F8EFFBA363EAE8F0A"/>
    <w:rsid w:val="00001EA4"/>
    <w:pPr>
      <w:widowControl w:val="0"/>
    </w:pPr>
  </w:style>
  <w:style w:type="paragraph" w:customStyle="1" w:styleId="B02A7365C86045DBB286FC6CBC42904C">
    <w:name w:val="B02A7365C86045DBB286FC6CBC42904C"/>
    <w:rsid w:val="00001EA4"/>
    <w:pPr>
      <w:widowControl w:val="0"/>
    </w:pPr>
  </w:style>
  <w:style w:type="paragraph" w:customStyle="1" w:styleId="1E8CFBD6455F430CA61BA85CC149DBCF">
    <w:name w:val="1E8CFBD6455F430CA61BA85CC149DBCF"/>
    <w:rsid w:val="00001EA4"/>
    <w:pPr>
      <w:widowControl w:val="0"/>
    </w:pPr>
  </w:style>
  <w:style w:type="paragraph" w:customStyle="1" w:styleId="8BBF80ADE2E24B3395A67307A338147B">
    <w:name w:val="8BBF80ADE2E24B3395A67307A338147B"/>
    <w:rsid w:val="00001EA4"/>
    <w:pPr>
      <w:widowControl w:val="0"/>
    </w:pPr>
  </w:style>
  <w:style w:type="paragraph" w:customStyle="1" w:styleId="7241F8C49E604499BDDE04BE580B8E6D">
    <w:name w:val="7241F8C49E604499BDDE04BE580B8E6D"/>
    <w:rsid w:val="00001EA4"/>
    <w:pPr>
      <w:widowControl w:val="0"/>
    </w:pPr>
  </w:style>
  <w:style w:type="paragraph" w:customStyle="1" w:styleId="018916AF355E4CBEBAA34D129A9C0621">
    <w:name w:val="018916AF355E4CBEBAA34D129A9C0621"/>
    <w:rsid w:val="00001EA4"/>
    <w:pPr>
      <w:widowControl w:val="0"/>
    </w:pPr>
  </w:style>
  <w:style w:type="paragraph" w:customStyle="1" w:styleId="C44BA8A0671E40EFBD07BCF983244988">
    <w:name w:val="C44BA8A0671E40EFBD07BCF983244988"/>
    <w:rsid w:val="00001EA4"/>
    <w:pPr>
      <w:widowControl w:val="0"/>
    </w:pPr>
  </w:style>
  <w:style w:type="paragraph" w:customStyle="1" w:styleId="04F9DFFE564D4D568A83964001A6CE3A">
    <w:name w:val="04F9DFFE564D4D568A83964001A6CE3A"/>
    <w:rsid w:val="00001EA4"/>
    <w:pPr>
      <w:widowControl w:val="0"/>
    </w:pPr>
  </w:style>
  <w:style w:type="paragraph" w:customStyle="1" w:styleId="56D65F077BAE4C53AD20133264450D2E">
    <w:name w:val="56D65F077BAE4C53AD20133264450D2E"/>
    <w:rsid w:val="00D2654B"/>
    <w:pPr>
      <w:widowControl w:val="0"/>
    </w:pPr>
  </w:style>
  <w:style w:type="paragraph" w:customStyle="1" w:styleId="8D88F38F3BCF497F984F6E17819CC6DF">
    <w:name w:val="8D88F38F3BCF497F984F6E17819CC6DF"/>
    <w:rsid w:val="005C6831"/>
    <w:pPr>
      <w:widowControl w:val="0"/>
    </w:pPr>
  </w:style>
  <w:style w:type="paragraph" w:customStyle="1" w:styleId="EC284C0E46044CBCA62125D7A2891383">
    <w:name w:val="EC284C0E46044CBCA62125D7A2891383"/>
    <w:rsid w:val="0039139C"/>
    <w:pPr>
      <w:widowControl w:val="0"/>
    </w:pPr>
  </w:style>
  <w:style w:type="paragraph" w:customStyle="1" w:styleId="6702CC1D9F25415ABAC1D4F3D0F93802">
    <w:name w:val="6702CC1D9F25415ABAC1D4F3D0F93802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06013FE372B34423BDE63088CFD51293">
    <w:name w:val="06013FE372B34423BDE63088CFD51293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ADF9CEDCCAB647B290363E298C88D38F">
    <w:name w:val="ADF9CEDCCAB647B290363E298C88D38F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A1826D0C2C99409BA07CA9DBB3E28473">
    <w:name w:val="A1826D0C2C99409BA07CA9DBB3E28473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EA58839A7F4C47B5A3898186962F3298">
    <w:name w:val="EA58839A7F4C47B5A3898186962F3298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3550A24624724477B8E8D46D50020CE5">
    <w:name w:val="3550A24624724477B8E8D46D50020CE5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D116A7C7B66C4F8E9594A39DEAC8E858">
    <w:name w:val="D116A7C7B66C4F8E9594A39DEAC8E858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FC0C3C57C88945079B6045E3FCADD9F7">
    <w:name w:val="FC0C3C57C88945079B6045E3FCADD9F7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2DB7E896EB724C61AFCB11A4A4392C55">
    <w:name w:val="2DB7E896EB724C61AFCB11A4A4392C55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296E5362136E415E8D3EB5D6CF8C821C">
    <w:name w:val="296E5362136E415E8D3EB5D6CF8C821C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5F4B4EFC801F4F1C88512B044C5B1034">
    <w:name w:val="5F4B4EFC801F4F1C88512B044C5B1034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C2B6C604AD864840A692DC1F4ADE622A">
    <w:name w:val="C2B6C604AD864840A692DC1F4ADE622A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E7BF5C0118C7476CBAAD43A22623BE8C">
    <w:name w:val="E7BF5C0118C7476CBAAD43A22623BE8C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52265351FEB2476998750A0AF72F4588">
    <w:name w:val="52265351FEB2476998750A0AF72F4588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6D4BABDCEBBE402C9779C8AE4B25F38D">
    <w:name w:val="6D4BABDCEBBE402C9779C8AE4B25F38D"/>
    <w:rsid w:val="001A5552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8339AB4DF46B49D8AC690099287A0475">
    <w:name w:val="8339AB4DF46B49D8AC690099287A0475"/>
    <w:rsid w:val="001A5552"/>
    <w:pPr>
      <w:spacing w:after="160" w:line="278" w:lineRule="auto"/>
    </w:pPr>
    <w:rPr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5292DE-E4D3-41BA-90DA-B1806945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28</cp:revision>
  <cp:lastPrinted>2019-06-24T06:24:00Z</cp:lastPrinted>
  <dcterms:created xsi:type="dcterms:W3CDTF">2019-06-21T04:19:00Z</dcterms:created>
  <dcterms:modified xsi:type="dcterms:W3CDTF">2025-03-06T04:17:00Z</dcterms:modified>
</cp:coreProperties>
</file>